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486"/>
        <w:gridCol w:w="3192"/>
      </w:tblGrid>
      <w:tr w:rsidR="00AF5093" w:rsidRPr="00515ACE" w14:paraId="2CAC4B42" w14:textId="77777777" w:rsidTr="598DC823">
        <w:tc>
          <w:tcPr>
            <w:tcW w:w="3348" w:type="dxa"/>
            <w:tcBorders>
              <w:top w:val="nil"/>
              <w:left w:val="nil"/>
              <w:bottom w:val="nil"/>
              <w:right w:val="nil"/>
            </w:tcBorders>
          </w:tcPr>
          <w:p w14:paraId="3D5FDFB5" w14:textId="77777777" w:rsidR="00AF5093" w:rsidRPr="00AF5093" w:rsidRDefault="00AF5093" w:rsidP="00AF5093">
            <w:pPr>
              <w:rPr>
                <w:rFonts w:ascii="Helvetica" w:hAnsi="Helvetica"/>
                <w:b/>
                <w:sz w:val="24"/>
              </w:rPr>
            </w:pPr>
            <w:r w:rsidRPr="00AF5093">
              <w:rPr>
                <w:rFonts w:ascii="Helvetica" w:hAnsi="Helvetica"/>
                <w:b/>
                <w:sz w:val="24"/>
              </w:rPr>
              <w:t>Design Professional’s Certification of Liability Insurance</w:t>
            </w:r>
          </w:p>
          <w:p w14:paraId="2216068F" w14:textId="77777777" w:rsidR="00AF5093" w:rsidRPr="00AF5093" w:rsidRDefault="00AF5093" w:rsidP="00AF5093">
            <w:pPr>
              <w:rPr>
                <w:rFonts w:ascii="Helvetica" w:hAnsi="Helvetica"/>
                <w:b/>
                <w:sz w:val="24"/>
              </w:rPr>
            </w:pPr>
            <w:r w:rsidRPr="00AF5093">
              <w:rPr>
                <w:rFonts w:ascii="Helvetica" w:hAnsi="Helvetica"/>
                <w:b/>
                <w:sz w:val="24"/>
              </w:rPr>
              <w:t xml:space="preserve">(Architect, </w:t>
            </w:r>
            <w:proofErr w:type="gramStart"/>
            <w:r w:rsidRPr="00AF5093">
              <w:rPr>
                <w:rFonts w:ascii="Helvetica" w:hAnsi="Helvetica"/>
                <w:b/>
                <w:sz w:val="24"/>
              </w:rPr>
              <w:t>Engineer</w:t>
            </w:r>
            <w:proofErr w:type="gramEnd"/>
            <w:r w:rsidRPr="00AF5093">
              <w:rPr>
                <w:rFonts w:ascii="Helvetica" w:hAnsi="Helvetica"/>
                <w:b/>
                <w:sz w:val="24"/>
              </w:rPr>
              <w:t xml:space="preserve"> or Designer)</w:t>
            </w:r>
          </w:p>
          <w:p w14:paraId="420673B1" w14:textId="77777777" w:rsidR="00AF5093" w:rsidRPr="008952CC" w:rsidRDefault="00AF5093" w:rsidP="003A6DC4">
            <w:pPr>
              <w:tabs>
                <w:tab w:val="center" w:pos="4320"/>
                <w:tab w:val="right" w:pos="8640"/>
              </w:tabs>
              <w:rPr>
                <w:rFonts w:ascii="Helvetica" w:hAnsi="Helvetica" w:cs="Arial"/>
              </w:rPr>
            </w:pPr>
            <w:r w:rsidRPr="008952CC">
              <w:rPr>
                <w:rFonts w:ascii="Helvetica" w:hAnsi="Helvetica" w:cs="Arial"/>
                <w:sz w:val="22"/>
              </w:rPr>
              <w:t>Section 232</w:t>
            </w:r>
          </w:p>
        </w:tc>
        <w:tc>
          <w:tcPr>
            <w:tcW w:w="3486" w:type="dxa"/>
            <w:tcBorders>
              <w:top w:val="nil"/>
              <w:left w:val="nil"/>
              <w:bottom w:val="nil"/>
              <w:right w:val="nil"/>
            </w:tcBorders>
          </w:tcPr>
          <w:p w14:paraId="0C911BAE" w14:textId="77777777" w:rsidR="00723B4E" w:rsidRDefault="00723B4E" w:rsidP="00723B4E">
            <w:pPr>
              <w:jc w:val="center"/>
              <w:rPr>
                <w:rFonts w:ascii="Helvetica" w:hAnsi="Helvetica" w:cs="Arial"/>
                <w:b/>
              </w:rPr>
            </w:pPr>
            <w:r w:rsidRPr="00E2492A">
              <w:rPr>
                <w:rFonts w:ascii="Helvetica" w:hAnsi="Helvetica" w:cs="Arial"/>
                <w:b/>
              </w:rPr>
              <w:t xml:space="preserve">U.S. Department of Housing </w:t>
            </w:r>
          </w:p>
          <w:p w14:paraId="35DF958A" w14:textId="77777777" w:rsidR="00723B4E" w:rsidRPr="00E2492A" w:rsidRDefault="00723B4E" w:rsidP="00723B4E">
            <w:pPr>
              <w:jc w:val="center"/>
              <w:rPr>
                <w:rFonts w:ascii="Helvetica" w:hAnsi="Helvetica" w:cs="Arial"/>
                <w:b/>
              </w:rPr>
            </w:pPr>
            <w:r w:rsidRPr="00E2492A">
              <w:rPr>
                <w:rFonts w:ascii="Helvetica" w:hAnsi="Helvetica" w:cs="Arial"/>
                <w:b/>
              </w:rPr>
              <w:t>and Urban Development</w:t>
            </w:r>
          </w:p>
          <w:p w14:paraId="5D7892DE" w14:textId="77777777" w:rsidR="00723B4E" w:rsidRDefault="00723B4E" w:rsidP="00723B4E">
            <w:pPr>
              <w:jc w:val="center"/>
              <w:rPr>
                <w:rFonts w:ascii="Helvetica" w:hAnsi="Helvetica" w:cs="Arial"/>
              </w:rPr>
            </w:pPr>
            <w:r>
              <w:rPr>
                <w:rFonts w:ascii="Helvetica" w:hAnsi="Helvetica" w:cs="Arial"/>
              </w:rPr>
              <w:t xml:space="preserve">Office of Residential </w:t>
            </w:r>
          </w:p>
          <w:p w14:paraId="75A73047" w14:textId="77777777" w:rsidR="00723B4E" w:rsidRDefault="00723B4E" w:rsidP="00723B4E">
            <w:pPr>
              <w:jc w:val="center"/>
              <w:rPr>
                <w:rFonts w:ascii="Helvetica" w:hAnsi="Helvetica" w:cs="Arial"/>
                <w:b/>
                <w:sz w:val="16"/>
                <w:szCs w:val="16"/>
              </w:rPr>
            </w:pPr>
            <w:r>
              <w:rPr>
                <w:rFonts w:ascii="Helvetica" w:hAnsi="Helvetica" w:cs="Arial"/>
              </w:rPr>
              <w:t>Care Facilities</w:t>
            </w:r>
          </w:p>
          <w:p w14:paraId="29F407A2" w14:textId="77777777" w:rsidR="00AF5093" w:rsidRPr="008952CC" w:rsidRDefault="00AF5093" w:rsidP="003A6DC4">
            <w:pPr>
              <w:tabs>
                <w:tab w:val="center" w:pos="4320"/>
                <w:tab w:val="right" w:pos="8640"/>
              </w:tabs>
              <w:jc w:val="center"/>
              <w:rPr>
                <w:rFonts w:ascii="Helvetica" w:hAnsi="Helvetica" w:cs="Arial"/>
              </w:rPr>
            </w:pP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B2679D" w14:paraId="031AF9E9" w14:textId="77777777" w:rsidTr="598DC823">
              <w:tc>
                <w:tcPr>
                  <w:tcW w:w="3192" w:type="dxa"/>
                  <w:tcBorders>
                    <w:top w:val="nil"/>
                    <w:left w:val="nil"/>
                    <w:bottom w:val="nil"/>
                    <w:right w:val="nil"/>
                  </w:tcBorders>
                  <w:hideMark/>
                </w:tcPr>
                <w:p w14:paraId="11D5A4CD" w14:textId="77777777" w:rsidR="00B2679D" w:rsidRDefault="00B2679D">
                  <w:pPr>
                    <w:jc w:val="right"/>
                    <w:rPr>
                      <w:rFonts w:ascii="Helvetica" w:hAnsi="Helvetica" w:cs="Arial"/>
                      <w:sz w:val="18"/>
                      <w:szCs w:val="24"/>
                    </w:rPr>
                  </w:pPr>
                  <w:r>
                    <w:rPr>
                      <w:rFonts w:ascii="Helvetica" w:hAnsi="Helvetica" w:cs="Arial"/>
                      <w:sz w:val="18"/>
                    </w:rPr>
                    <w:t>OMB Approval No. 2502-0605</w:t>
                  </w:r>
                </w:p>
                <w:p w14:paraId="4C2002DF" w14:textId="440C7D62" w:rsidR="00B2679D" w:rsidRDefault="005F201D" w:rsidP="00E861C1">
                  <w:pPr>
                    <w:jc w:val="right"/>
                    <w:rPr>
                      <w:rFonts w:ascii="Helvetica" w:hAnsi="Helvetica" w:cs="Arial"/>
                      <w:sz w:val="18"/>
                      <w:szCs w:val="18"/>
                    </w:rPr>
                  </w:pPr>
                  <w:r>
                    <w:rPr>
                      <w:rFonts w:ascii="Helvetica" w:hAnsi="Helvetica" w:cs="Arial"/>
                      <w:sz w:val="18"/>
                    </w:rPr>
                    <w:t>(exp. 01/31/2026)</w:t>
                  </w:r>
                </w:p>
              </w:tc>
            </w:tr>
          </w:tbl>
          <w:p w14:paraId="3CF20B67" w14:textId="77777777" w:rsidR="00AF5093" w:rsidRPr="008952CC" w:rsidRDefault="00AF5093" w:rsidP="003A6DC4">
            <w:pPr>
              <w:tabs>
                <w:tab w:val="center" w:pos="4320"/>
                <w:tab w:val="right" w:pos="8640"/>
              </w:tabs>
              <w:jc w:val="right"/>
              <w:rPr>
                <w:rFonts w:ascii="Helvetica" w:hAnsi="Helvetica" w:cs="Arial"/>
                <w:sz w:val="18"/>
              </w:rPr>
            </w:pPr>
          </w:p>
        </w:tc>
      </w:tr>
    </w:tbl>
    <w:p w14:paraId="68CFEF7A" w14:textId="77777777" w:rsidR="00AF5093" w:rsidRPr="00B31ED4" w:rsidRDefault="00AF5093" w:rsidP="00AF5093">
      <w:pPr>
        <w:rPr>
          <w:rFonts w:ascii="Helvetica" w:hAnsi="Helvetica"/>
        </w:rPr>
      </w:pPr>
    </w:p>
    <w:p w14:paraId="0C23069F" w14:textId="77777777" w:rsidR="00AF5093" w:rsidRPr="00B31ED4" w:rsidRDefault="00AF5093" w:rsidP="00AF5093">
      <w:pPr>
        <w:rPr>
          <w:rFonts w:ascii="Helvetica" w:hAnsi="Helvetica"/>
        </w:rPr>
      </w:pPr>
    </w:p>
    <w:p w14:paraId="40F3AF97" w14:textId="0CF8E4A7" w:rsidR="00723B4E" w:rsidRDefault="00AF5093" w:rsidP="00AF5093">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4041F6" w:rsidRPr="00623AE2">
        <w:rPr>
          <w:rFonts w:ascii="Helvetica" w:hAnsi="Helvetica" w:cs="Arial"/>
          <w:b/>
          <w:bCs/>
          <w:sz w:val="16"/>
          <w:szCs w:val="16"/>
        </w:rPr>
        <w:t>burden</w:t>
      </w:r>
      <w:r w:rsidR="004041F6" w:rsidRPr="00EA3E01">
        <w:rPr>
          <w:rFonts w:ascii="Helvetica" w:hAnsi="Helvetica" w:cs="Arial"/>
          <w:sz w:val="16"/>
          <w:szCs w:val="16"/>
        </w:rPr>
        <w:t xml:space="preserve"> for this collection of information is estimated to average </w:t>
      </w:r>
      <w:r w:rsidR="004041F6">
        <w:rPr>
          <w:rFonts w:ascii="Helvetica" w:hAnsi="Helvetica" w:cs="Arial"/>
          <w:sz w:val="16"/>
          <w:szCs w:val="16"/>
        </w:rPr>
        <w:t>0.5</w:t>
      </w:r>
      <w:r w:rsidR="004041F6" w:rsidRPr="00EA3E01">
        <w:rPr>
          <w:rFonts w:ascii="Helvetica" w:hAnsi="Helvetica" w:cs="Arial"/>
          <w:sz w:val="16"/>
          <w:szCs w:val="16"/>
        </w:rPr>
        <w:t xml:space="preserve"> hour</w:t>
      </w:r>
      <w:r w:rsidR="004041F6">
        <w:rPr>
          <w:rFonts w:ascii="Helvetica" w:hAnsi="Helvetica" w:cs="Arial"/>
          <w:sz w:val="16"/>
          <w:szCs w:val="16"/>
        </w:rPr>
        <w:t>s</w:t>
      </w:r>
      <w:r w:rsidR="004041F6" w:rsidRPr="00EA3E01">
        <w:rPr>
          <w:rFonts w:ascii="Helvetica" w:hAnsi="Helvetica" w:cs="Arial"/>
          <w:sz w:val="16"/>
          <w:szCs w:val="16"/>
        </w:rPr>
        <w:t xml:space="preserve"> per response, including the time for reviewing instructions, searching existing data sources, </w:t>
      </w:r>
      <w:proofErr w:type="gramStart"/>
      <w:r w:rsidR="004041F6" w:rsidRPr="00EA3E01">
        <w:rPr>
          <w:rFonts w:ascii="Helvetica" w:hAnsi="Helvetica" w:cs="Arial"/>
          <w:sz w:val="16"/>
          <w:szCs w:val="16"/>
        </w:rPr>
        <w:t>gathering</w:t>
      </w:r>
      <w:proofErr w:type="gramEnd"/>
      <w:r w:rsidR="004041F6"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4041F6" w:rsidRPr="00EA3E01">
        <w:rPr>
          <w:rFonts w:ascii="Helvetica" w:hAnsi="Helvetica" w:cs="Arial"/>
          <w:sz w:val="16"/>
          <w:szCs w:val="16"/>
        </w:rPr>
        <w:t>approval, and</w:t>
      </w:r>
      <w:proofErr w:type="gramEnd"/>
      <w:r w:rsidR="004041F6"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4041F6" w:rsidRPr="00EA3E01">
        <w:rPr>
          <w:rFonts w:ascii="Helvetica" w:hAnsi="Helvetica" w:cs="Arial"/>
          <w:sz w:val="16"/>
          <w:szCs w:val="16"/>
        </w:rPr>
        <w:t>in order to</w:t>
      </w:r>
      <w:proofErr w:type="gramEnd"/>
      <w:r w:rsidR="004041F6"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4041F6" w:rsidRPr="00EA3E01">
        <w:rPr>
          <w:rFonts w:ascii="Helvetica" w:hAnsi="Helvetica" w:cs="Arial"/>
          <w:sz w:val="16"/>
          <w:szCs w:val="16"/>
        </w:rPr>
        <w:t xml:space="preserve">  </w:t>
      </w:r>
    </w:p>
    <w:p w14:paraId="436895A3" w14:textId="77777777" w:rsidR="005F201D" w:rsidRDefault="005F201D" w:rsidP="00AF5093">
      <w:pPr>
        <w:rPr>
          <w:rFonts w:ascii="Helvetica" w:hAnsi="Helvetica" w:cs="Arial"/>
          <w:sz w:val="16"/>
          <w:szCs w:val="16"/>
        </w:rPr>
      </w:pPr>
    </w:p>
    <w:p w14:paraId="5FA40CA5" w14:textId="5AAEC925" w:rsidR="00AF5093" w:rsidRPr="00B31ED4" w:rsidRDefault="00723B4E" w:rsidP="00AF5093">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4A5678"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14:paraId="3385F926" w14:textId="77777777" w:rsidR="00895C30" w:rsidRPr="00AF5093" w:rsidRDefault="00895C30" w:rsidP="00AF5093">
      <w:pPr>
        <w:jc w:val="center"/>
        <w:rPr>
          <w:b/>
          <w:sz w:val="22"/>
          <w:szCs w:val="22"/>
        </w:rPr>
      </w:pPr>
    </w:p>
    <w:p w14:paraId="35B3ED2A" w14:textId="77777777" w:rsidR="00AF5093" w:rsidRPr="00AF5093" w:rsidRDefault="00AF5093" w:rsidP="00AF5093">
      <w:pPr>
        <w:jc w:val="center"/>
        <w:rPr>
          <w:sz w:val="22"/>
          <w:szCs w:val="22"/>
        </w:rPr>
      </w:pPr>
    </w:p>
    <w:p w14:paraId="529E2D3D" w14:textId="77777777" w:rsidR="00AF5093" w:rsidRPr="00723B4E" w:rsidRDefault="00AF5093" w:rsidP="00AF5093">
      <w:pPr>
        <w:jc w:val="center"/>
        <w:rPr>
          <w:sz w:val="24"/>
          <w:szCs w:val="22"/>
        </w:rPr>
      </w:pPr>
    </w:p>
    <w:p w14:paraId="193A53DB" w14:textId="47F96105" w:rsidR="00765833" w:rsidRPr="00723B4E" w:rsidRDefault="00A964F0" w:rsidP="00AF5093">
      <w:pPr>
        <w:rPr>
          <w:sz w:val="24"/>
          <w:szCs w:val="22"/>
        </w:rPr>
      </w:pPr>
      <w:r w:rsidRPr="00A964F0">
        <w:rPr>
          <w:sz w:val="24"/>
          <w:szCs w:val="22"/>
        </w:rPr>
        <w:t>To:</w:t>
      </w:r>
      <w:r w:rsidRPr="00A964F0">
        <w:rPr>
          <w:sz w:val="24"/>
          <w:szCs w:val="22"/>
        </w:rPr>
        <w:tab/>
      </w:r>
      <w:r w:rsidR="005C04D0">
        <w:rPr>
          <w:sz w:val="24"/>
          <w:szCs w:val="22"/>
        </w:rPr>
        <w:t>U.S.</w:t>
      </w:r>
      <w:r w:rsidR="00340D38">
        <w:rPr>
          <w:sz w:val="24"/>
          <w:szCs w:val="22"/>
        </w:rPr>
        <w:t xml:space="preserve"> </w:t>
      </w:r>
      <w:r w:rsidR="005C04D0">
        <w:rPr>
          <w:sz w:val="24"/>
          <w:szCs w:val="22"/>
        </w:rPr>
        <w:t>Department</w:t>
      </w:r>
      <w:r w:rsidR="005C04D0" w:rsidRPr="00A964F0">
        <w:rPr>
          <w:sz w:val="24"/>
          <w:szCs w:val="22"/>
        </w:rPr>
        <w:t xml:space="preserve"> </w:t>
      </w:r>
      <w:r w:rsidRPr="00A964F0">
        <w:rPr>
          <w:sz w:val="24"/>
          <w:szCs w:val="22"/>
        </w:rPr>
        <w:t>of Housing and Urban Development</w:t>
      </w:r>
      <w:r w:rsidR="005C04D0">
        <w:rPr>
          <w:sz w:val="24"/>
          <w:szCs w:val="22"/>
        </w:rPr>
        <w:t xml:space="preserve"> (HUD)</w:t>
      </w:r>
      <w:r w:rsidRPr="00A964F0">
        <w:rPr>
          <w:sz w:val="24"/>
          <w:szCs w:val="22"/>
        </w:rPr>
        <w:t xml:space="preserve"> and </w:t>
      </w:r>
    </w:p>
    <w:p w14:paraId="6DAFB21A" w14:textId="77777777" w:rsidR="001D5534" w:rsidRPr="00723B4E" w:rsidRDefault="00A964F0" w:rsidP="00AF5093">
      <w:pPr>
        <w:rPr>
          <w:sz w:val="24"/>
          <w:szCs w:val="22"/>
        </w:rPr>
      </w:pPr>
      <w:r w:rsidRPr="00A964F0">
        <w:rPr>
          <w:sz w:val="24"/>
          <w:szCs w:val="22"/>
        </w:rPr>
        <w:tab/>
        <w:t>Lender:</w:t>
      </w:r>
      <w:r w:rsidR="00E861C1">
        <w:rPr>
          <w:sz w:val="24"/>
          <w:szCs w:val="22"/>
        </w:rPr>
        <w:t xml:space="preserve"> </w:t>
      </w:r>
      <w:r w:rsidR="00E861C1">
        <w:rPr>
          <w:sz w:val="24"/>
          <w:szCs w:val="22"/>
        </w:rPr>
        <w:fldChar w:fldCharType="begin">
          <w:ffData>
            <w:name w:val="Text1"/>
            <w:enabled/>
            <w:calcOnExit w:val="0"/>
            <w:textInput/>
          </w:ffData>
        </w:fldChar>
      </w:r>
      <w:bookmarkStart w:id="2" w:name="Text1"/>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bookmarkEnd w:id="2"/>
    </w:p>
    <w:p w14:paraId="08507C78" w14:textId="77777777" w:rsidR="001D5534" w:rsidRPr="00723B4E" w:rsidRDefault="001D5534" w:rsidP="00AF5093">
      <w:pPr>
        <w:rPr>
          <w:b/>
          <w:sz w:val="24"/>
          <w:szCs w:val="22"/>
        </w:rPr>
      </w:pPr>
    </w:p>
    <w:p w14:paraId="12C3C629" w14:textId="77777777" w:rsidR="001D5534" w:rsidRPr="00723B4E" w:rsidRDefault="00A964F0" w:rsidP="00AF5093">
      <w:pPr>
        <w:rPr>
          <w:sz w:val="24"/>
          <w:szCs w:val="22"/>
        </w:rPr>
      </w:pPr>
      <w:r w:rsidRPr="00A964F0">
        <w:rPr>
          <w:sz w:val="24"/>
          <w:szCs w:val="22"/>
        </w:rPr>
        <w:t>Re:</w:t>
      </w:r>
      <w:r w:rsidRPr="00A964F0">
        <w:rPr>
          <w:sz w:val="24"/>
          <w:szCs w:val="22"/>
        </w:rPr>
        <w:tab/>
        <w:t>Project Name:</w:t>
      </w:r>
      <w:r w:rsidR="00E861C1">
        <w:rPr>
          <w:sz w:val="24"/>
          <w:szCs w:val="22"/>
        </w:rPr>
        <w:t xml:space="preserve"> </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p>
    <w:p w14:paraId="7B95E011" w14:textId="77777777" w:rsidR="001D5534" w:rsidRPr="00723B4E" w:rsidRDefault="00A964F0" w:rsidP="00AF5093">
      <w:pPr>
        <w:rPr>
          <w:sz w:val="24"/>
          <w:szCs w:val="22"/>
        </w:rPr>
      </w:pPr>
      <w:r w:rsidRPr="00A964F0">
        <w:rPr>
          <w:sz w:val="24"/>
          <w:szCs w:val="22"/>
        </w:rPr>
        <w:tab/>
        <w:t>Project Number:</w:t>
      </w:r>
      <w:r w:rsidR="00E861C1">
        <w:rPr>
          <w:sz w:val="24"/>
          <w:szCs w:val="22"/>
        </w:rPr>
        <w:t xml:space="preserve"> </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p>
    <w:p w14:paraId="3FC1EFD3" w14:textId="77777777" w:rsidR="001D5534" w:rsidRPr="00723B4E" w:rsidRDefault="00A964F0" w:rsidP="00AF5093">
      <w:pPr>
        <w:rPr>
          <w:sz w:val="24"/>
          <w:szCs w:val="22"/>
        </w:rPr>
      </w:pPr>
      <w:r w:rsidRPr="00A964F0">
        <w:rPr>
          <w:sz w:val="24"/>
          <w:szCs w:val="22"/>
        </w:rPr>
        <w:tab/>
        <w:t>Borrower:</w:t>
      </w:r>
      <w:r w:rsidR="00E861C1">
        <w:rPr>
          <w:sz w:val="24"/>
          <w:szCs w:val="22"/>
        </w:rPr>
        <w:t xml:space="preserve"> </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p>
    <w:p w14:paraId="0E1A510A" w14:textId="77777777" w:rsidR="001D5534" w:rsidRPr="00A34DD7" w:rsidRDefault="001D5534" w:rsidP="00AF5093">
      <w:pPr>
        <w:rPr>
          <w:b/>
          <w:sz w:val="24"/>
          <w:szCs w:val="22"/>
          <w14:shadow w14:blurRad="50800" w14:dist="38100" w14:dir="2700000" w14:sx="100000" w14:sy="100000" w14:kx="0" w14:ky="0" w14:algn="tl">
            <w14:srgbClr w14:val="000000">
              <w14:alpha w14:val="60000"/>
            </w14:srgbClr>
          </w14:shadow>
        </w:rPr>
      </w:pPr>
    </w:p>
    <w:p w14:paraId="22A3A8E1" w14:textId="77777777" w:rsidR="00765833" w:rsidRPr="00723B4E" w:rsidRDefault="0066457B" w:rsidP="0066457B">
      <w:pPr>
        <w:jc w:val="both"/>
        <w:rPr>
          <w:sz w:val="24"/>
          <w:szCs w:val="22"/>
        </w:rPr>
      </w:pPr>
      <w:r>
        <w:rPr>
          <w:sz w:val="24"/>
          <w:szCs w:val="22"/>
          <w:u w:val="single"/>
        </w:rPr>
        <w:t>__</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r>
        <w:rPr>
          <w:sz w:val="24"/>
          <w:szCs w:val="22"/>
          <w:u w:val="single"/>
        </w:rPr>
        <w:t>__</w:t>
      </w:r>
      <w:r w:rsidR="00A964F0" w:rsidRPr="00A964F0">
        <w:rPr>
          <w:sz w:val="24"/>
          <w:szCs w:val="22"/>
        </w:rPr>
        <w:t>, the Design Architect/Engineer/Designer for the above referenced Project, hereby certifies that (i) it maintains Architect and/or Engineers Professional Liability Insurance in an amount not less than $_</w:t>
      </w:r>
      <w:r w:rsidR="00E861C1" w:rsidRPr="00E861C1">
        <w:rPr>
          <w:sz w:val="24"/>
          <w:szCs w:val="22"/>
          <w:u w:val="single"/>
        </w:rPr>
        <w:fldChar w:fldCharType="begin">
          <w:ffData>
            <w:name w:val="Text1"/>
            <w:enabled/>
            <w:calcOnExit w:val="0"/>
            <w:textInput/>
          </w:ffData>
        </w:fldChar>
      </w:r>
      <w:r w:rsidR="00E861C1" w:rsidRPr="00E861C1">
        <w:rPr>
          <w:sz w:val="24"/>
          <w:szCs w:val="22"/>
          <w:u w:val="single"/>
        </w:rPr>
        <w:instrText xml:space="preserve"> FORMTEXT </w:instrText>
      </w:r>
      <w:r w:rsidR="00E861C1" w:rsidRPr="00E861C1">
        <w:rPr>
          <w:sz w:val="24"/>
          <w:szCs w:val="22"/>
          <w:u w:val="single"/>
        </w:rPr>
      </w:r>
      <w:r w:rsidR="00E861C1" w:rsidRPr="00E861C1">
        <w:rPr>
          <w:sz w:val="24"/>
          <w:szCs w:val="22"/>
          <w:u w:val="single"/>
        </w:rPr>
        <w:fldChar w:fldCharType="separate"/>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sz w:val="24"/>
          <w:szCs w:val="22"/>
          <w:u w:val="single"/>
        </w:rPr>
        <w:fldChar w:fldCharType="end"/>
      </w:r>
      <w:r w:rsidR="00A964F0" w:rsidRPr="00A964F0">
        <w:rPr>
          <w:sz w:val="24"/>
          <w:szCs w:val="22"/>
        </w:rPr>
        <w:t>_ (Aggregate) and/ $_</w:t>
      </w:r>
      <w:r w:rsidR="00E861C1" w:rsidRPr="00E861C1">
        <w:rPr>
          <w:sz w:val="24"/>
          <w:szCs w:val="22"/>
          <w:u w:val="single"/>
        </w:rPr>
        <w:fldChar w:fldCharType="begin">
          <w:ffData>
            <w:name w:val="Text1"/>
            <w:enabled/>
            <w:calcOnExit w:val="0"/>
            <w:textInput/>
          </w:ffData>
        </w:fldChar>
      </w:r>
      <w:r w:rsidR="00E861C1" w:rsidRPr="00E861C1">
        <w:rPr>
          <w:sz w:val="24"/>
          <w:szCs w:val="22"/>
          <w:u w:val="single"/>
        </w:rPr>
        <w:instrText xml:space="preserve"> FORMTEXT </w:instrText>
      </w:r>
      <w:r w:rsidR="00E861C1" w:rsidRPr="00E861C1">
        <w:rPr>
          <w:sz w:val="24"/>
          <w:szCs w:val="22"/>
          <w:u w:val="single"/>
        </w:rPr>
      </w:r>
      <w:r w:rsidR="00E861C1" w:rsidRPr="00E861C1">
        <w:rPr>
          <w:sz w:val="24"/>
          <w:szCs w:val="22"/>
          <w:u w:val="single"/>
        </w:rPr>
        <w:fldChar w:fldCharType="separate"/>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sz w:val="24"/>
          <w:szCs w:val="22"/>
          <w:u w:val="single"/>
        </w:rPr>
        <w:fldChar w:fldCharType="end"/>
      </w:r>
      <w:r w:rsidR="00A964F0" w:rsidRPr="00A964F0">
        <w:rPr>
          <w:sz w:val="24"/>
          <w:szCs w:val="22"/>
        </w:rPr>
        <w:t>_ (per Claim) issued by_</w:t>
      </w:r>
      <w:r w:rsidR="00E861C1" w:rsidRPr="00E861C1">
        <w:rPr>
          <w:sz w:val="24"/>
          <w:szCs w:val="22"/>
          <w:u w:val="single"/>
        </w:rPr>
        <w:fldChar w:fldCharType="begin">
          <w:ffData>
            <w:name w:val="Text1"/>
            <w:enabled/>
            <w:calcOnExit w:val="0"/>
            <w:textInput/>
          </w:ffData>
        </w:fldChar>
      </w:r>
      <w:r w:rsidR="00E861C1" w:rsidRPr="00E861C1">
        <w:rPr>
          <w:sz w:val="24"/>
          <w:szCs w:val="22"/>
          <w:u w:val="single"/>
        </w:rPr>
        <w:instrText xml:space="preserve"> FORMTEXT </w:instrText>
      </w:r>
      <w:r w:rsidR="00E861C1" w:rsidRPr="00E861C1">
        <w:rPr>
          <w:sz w:val="24"/>
          <w:szCs w:val="22"/>
          <w:u w:val="single"/>
        </w:rPr>
      </w:r>
      <w:r w:rsidR="00E861C1" w:rsidRPr="00E861C1">
        <w:rPr>
          <w:sz w:val="24"/>
          <w:szCs w:val="22"/>
          <w:u w:val="single"/>
        </w:rPr>
        <w:fldChar w:fldCharType="separate"/>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sz w:val="24"/>
          <w:szCs w:val="22"/>
          <w:u w:val="single"/>
        </w:rPr>
        <w:fldChar w:fldCharType="end"/>
      </w:r>
      <w:r w:rsidR="00A964F0" w:rsidRPr="00A964F0">
        <w:rPr>
          <w:sz w:val="24"/>
          <w:szCs w:val="22"/>
        </w:rPr>
        <w:t>_, Policy Number _</w:t>
      </w:r>
      <w:r w:rsidR="00E861C1" w:rsidRPr="00E861C1">
        <w:rPr>
          <w:sz w:val="24"/>
          <w:szCs w:val="22"/>
          <w:u w:val="single"/>
        </w:rPr>
        <w:fldChar w:fldCharType="begin">
          <w:ffData>
            <w:name w:val="Text1"/>
            <w:enabled/>
            <w:calcOnExit w:val="0"/>
            <w:textInput/>
          </w:ffData>
        </w:fldChar>
      </w:r>
      <w:r w:rsidR="00E861C1" w:rsidRPr="00E861C1">
        <w:rPr>
          <w:sz w:val="24"/>
          <w:szCs w:val="22"/>
          <w:u w:val="single"/>
        </w:rPr>
        <w:instrText xml:space="preserve"> FORMTEXT </w:instrText>
      </w:r>
      <w:r w:rsidR="00E861C1" w:rsidRPr="00E861C1">
        <w:rPr>
          <w:sz w:val="24"/>
          <w:szCs w:val="22"/>
          <w:u w:val="single"/>
        </w:rPr>
      </w:r>
      <w:r w:rsidR="00E861C1" w:rsidRPr="00E861C1">
        <w:rPr>
          <w:sz w:val="24"/>
          <w:szCs w:val="22"/>
          <w:u w:val="single"/>
        </w:rPr>
        <w:fldChar w:fldCharType="separate"/>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sz w:val="24"/>
          <w:szCs w:val="22"/>
          <w:u w:val="single"/>
        </w:rPr>
        <w:fldChar w:fldCharType="end"/>
      </w:r>
      <w:r w:rsidR="00A964F0" w:rsidRPr="00A964F0">
        <w:rPr>
          <w:sz w:val="24"/>
          <w:szCs w:val="22"/>
        </w:rPr>
        <w:t xml:space="preserve">_, per the Certificate of Liability Insurance (ACORD 25) attached as </w:t>
      </w:r>
      <w:r w:rsidR="00A964F0" w:rsidRPr="00A964F0">
        <w:rPr>
          <w:sz w:val="24"/>
          <w:szCs w:val="22"/>
          <w:u w:val="single"/>
        </w:rPr>
        <w:t>Exhibit A</w:t>
      </w:r>
      <w:r w:rsidR="00A964F0" w:rsidRPr="00A964F0">
        <w:rPr>
          <w:sz w:val="24"/>
          <w:szCs w:val="22"/>
        </w:rPr>
        <w:t xml:space="preserve"> hereto, and (ii) such insurance shall be maintained continuously through the completion of construction of the Project and the 12-month Warranty Inspection period as required by HUD.</w:t>
      </w:r>
    </w:p>
    <w:p w14:paraId="7B9274B6" w14:textId="77777777" w:rsidR="00D15192" w:rsidRPr="00723B4E" w:rsidRDefault="00D15192" w:rsidP="00AF5093">
      <w:pPr>
        <w:jc w:val="both"/>
        <w:rPr>
          <w:sz w:val="24"/>
          <w:szCs w:val="22"/>
        </w:rPr>
      </w:pPr>
    </w:p>
    <w:p w14:paraId="3C945411" w14:textId="77777777" w:rsidR="00765833" w:rsidRPr="00723B4E" w:rsidRDefault="00A964F0" w:rsidP="00AF5093">
      <w:pPr>
        <w:jc w:val="both"/>
        <w:rPr>
          <w:sz w:val="24"/>
          <w:szCs w:val="22"/>
        </w:rPr>
      </w:pPr>
      <w:r w:rsidRPr="00A964F0">
        <w:rPr>
          <w:sz w:val="24"/>
          <w:szCs w:val="22"/>
        </w:rPr>
        <w:t xml:space="preserve">This certification is made, </w:t>
      </w:r>
      <w:proofErr w:type="gramStart"/>
      <w:r w:rsidRPr="00A964F0">
        <w:rPr>
          <w:sz w:val="24"/>
          <w:szCs w:val="22"/>
        </w:rPr>
        <w:t>presented</w:t>
      </w:r>
      <w:proofErr w:type="gramEnd"/>
      <w:r w:rsidRPr="00A964F0">
        <w:rPr>
          <w:sz w:val="24"/>
          <w:szCs w:val="22"/>
        </w:rPr>
        <w:t xml:space="preserve"> and delivered in connection with Lender’s application for mortgage insurance pursuant to Section 232 of the National Housing Act and to influence an official action of HUD, and may be relied upon by HUD as a true statement of the facts contained herein.</w:t>
      </w:r>
    </w:p>
    <w:p w14:paraId="2169E406" w14:textId="77777777" w:rsidR="0066457B" w:rsidRDefault="0066457B" w:rsidP="00AF5093">
      <w:pPr>
        <w:jc w:val="both"/>
        <w:rPr>
          <w:b/>
          <w:sz w:val="24"/>
          <w:szCs w:val="22"/>
        </w:rPr>
      </w:pPr>
    </w:p>
    <w:p w14:paraId="765D7778" w14:textId="77777777" w:rsidR="0066457B" w:rsidRDefault="0066457B" w:rsidP="00AF5093">
      <w:pPr>
        <w:jc w:val="both"/>
        <w:rPr>
          <w:b/>
          <w:sz w:val="24"/>
          <w:szCs w:val="22"/>
        </w:rPr>
      </w:pPr>
    </w:p>
    <w:p w14:paraId="7ABD26C2" w14:textId="77777777" w:rsidR="0066457B" w:rsidRDefault="0066457B" w:rsidP="00AF5093">
      <w:pPr>
        <w:jc w:val="both"/>
        <w:rPr>
          <w:b/>
          <w:sz w:val="24"/>
          <w:szCs w:val="22"/>
        </w:rPr>
      </w:pPr>
    </w:p>
    <w:p w14:paraId="4584DD88" w14:textId="77777777" w:rsidR="00AF5093" w:rsidRPr="00723B4E" w:rsidRDefault="00A964F0" w:rsidP="00AF5093">
      <w:pPr>
        <w:jc w:val="both"/>
        <w:rPr>
          <w:b/>
          <w:sz w:val="24"/>
          <w:szCs w:val="22"/>
        </w:rPr>
      </w:pPr>
      <w:r w:rsidRPr="00A964F0">
        <w:rPr>
          <w:b/>
          <w:sz w:val="24"/>
          <w:szCs w:val="22"/>
        </w:rPr>
        <w:t xml:space="preserve">____________________________, </w:t>
      </w:r>
    </w:p>
    <w:p w14:paraId="15338A64" w14:textId="77777777" w:rsidR="00AF5093" w:rsidRPr="00723B4E" w:rsidRDefault="00AF5093" w:rsidP="00AF5093">
      <w:pPr>
        <w:jc w:val="both"/>
        <w:rPr>
          <w:b/>
          <w:sz w:val="24"/>
          <w:szCs w:val="22"/>
        </w:rPr>
      </w:pPr>
    </w:p>
    <w:p w14:paraId="7550EBF3" w14:textId="77777777" w:rsidR="00AF5093" w:rsidRPr="00723B4E" w:rsidRDefault="00AF5093" w:rsidP="00AF5093">
      <w:pPr>
        <w:jc w:val="both"/>
        <w:rPr>
          <w:sz w:val="24"/>
          <w:szCs w:val="22"/>
        </w:rPr>
      </w:pPr>
    </w:p>
    <w:p w14:paraId="3C78D060" w14:textId="77777777" w:rsidR="00765833" w:rsidRPr="00723B4E" w:rsidRDefault="00A964F0" w:rsidP="00E861C1">
      <w:pPr>
        <w:rPr>
          <w:b/>
          <w:sz w:val="24"/>
          <w:szCs w:val="22"/>
          <w:u w:val="single"/>
        </w:rPr>
      </w:pPr>
      <w:r w:rsidRPr="00A964F0">
        <w:rPr>
          <w:sz w:val="24"/>
          <w:szCs w:val="22"/>
        </w:rPr>
        <w:t xml:space="preserve">By:  </w:t>
      </w:r>
      <w:r w:rsidRPr="00A964F0">
        <w:rPr>
          <w:sz w:val="24"/>
          <w:szCs w:val="22"/>
          <w:u w:val="single"/>
        </w:rPr>
        <w:tab/>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r w:rsidRPr="00A964F0">
        <w:rPr>
          <w:sz w:val="24"/>
          <w:szCs w:val="22"/>
          <w:u w:val="single"/>
        </w:rPr>
        <w:tab/>
      </w:r>
      <w:r w:rsidRPr="00A964F0">
        <w:rPr>
          <w:sz w:val="24"/>
          <w:szCs w:val="22"/>
          <w:u w:val="single"/>
        </w:rPr>
        <w:tab/>
      </w:r>
      <w:r w:rsidRPr="00A964F0">
        <w:rPr>
          <w:sz w:val="24"/>
          <w:szCs w:val="22"/>
          <w:u w:val="single"/>
        </w:rPr>
        <w:tab/>
      </w:r>
      <w:r w:rsidRPr="00A964F0">
        <w:rPr>
          <w:sz w:val="24"/>
          <w:szCs w:val="22"/>
          <w:u w:val="single"/>
        </w:rPr>
        <w:tab/>
      </w:r>
      <w:r w:rsidRPr="00A964F0">
        <w:rPr>
          <w:sz w:val="24"/>
          <w:szCs w:val="22"/>
          <w:u w:val="single"/>
        </w:rPr>
        <w:tab/>
      </w:r>
      <w:r w:rsidRPr="00A964F0">
        <w:rPr>
          <w:sz w:val="24"/>
          <w:szCs w:val="22"/>
        </w:rPr>
        <w:tab/>
      </w:r>
      <w:r w:rsidRPr="00A964F0">
        <w:rPr>
          <w:sz w:val="24"/>
          <w:szCs w:val="22"/>
          <w:u w:val="single"/>
        </w:rPr>
        <w:t xml:space="preserve">as of   </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r w:rsidRPr="00A964F0">
        <w:rPr>
          <w:sz w:val="24"/>
          <w:szCs w:val="22"/>
          <w:u w:val="single"/>
        </w:rPr>
        <w:t xml:space="preserve">  , 20</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r w:rsidRPr="00A964F0">
        <w:rPr>
          <w:b/>
          <w:sz w:val="24"/>
          <w:szCs w:val="22"/>
          <w:u w:val="single"/>
        </w:rPr>
        <w:t xml:space="preserve">   </w:t>
      </w:r>
    </w:p>
    <w:p w14:paraId="01DEB989" w14:textId="77777777" w:rsidR="00765833" w:rsidRPr="00723B4E" w:rsidRDefault="00A964F0" w:rsidP="00AF5093">
      <w:pPr>
        <w:jc w:val="both"/>
        <w:rPr>
          <w:sz w:val="24"/>
          <w:szCs w:val="22"/>
        </w:rPr>
      </w:pPr>
      <w:r w:rsidRPr="00A964F0">
        <w:rPr>
          <w:sz w:val="24"/>
          <w:szCs w:val="22"/>
        </w:rPr>
        <w:t xml:space="preserve">       (Name and title of signator</w:t>
      </w:r>
      <w:r w:rsidR="00010FFA">
        <w:rPr>
          <w:sz w:val="24"/>
          <w:szCs w:val="22"/>
        </w:rPr>
        <w:t>y</w:t>
      </w:r>
      <w:r w:rsidRPr="00A964F0">
        <w:rPr>
          <w:sz w:val="24"/>
          <w:szCs w:val="22"/>
        </w:rPr>
        <w:t xml:space="preserve">) </w:t>
      </w:r>
      <w:r w:rsidRPr="00A964F0">
        <w:rPr>
          <w:sz w:val="24"/>
          <w:szCs w:val="22"/>
        </w:rPr>
        <w:tab/>
      </w:r>
      <w:r w:rsidRPr="00A964F0">
        <w:rPr>
          <w:sz w:val="24"/>
          <w:szCs w:val="22"/>
        </w:rPr>
        <w:tab/>
      </w:r>
      <w:r w:rsidRPr="00A964F0">
        <w:rPr>
          <w:sz w:val="24"/>
          <w:szCs w:val="22"/>
        </w:rPr>
        <w:tab/>
        <w:t>Date</w:t>
      </w:r>
    </w:p>
    <w:p w14:paraId="58807B42" w14:textId="77777777" w:rsidR="00765833" w:rsidRPr="00AF5093" w:rsidRDefault="00A964F0" w:rsidP="00AF5093">
      <w:pPr>
        <w:jc w:val="center"/>
        <w:rPr>
          <w:b/>
          <w:sz w:val="24"/>
          <w:u w:val="single"/>
        </w:rPr>
      </w:pPr>
      <w:r w:rsidRPr="00A964F0">
        <w:rPr>
          <w:sz w:val="28"/>
        </w:rPr>
        <w:br w:type="page"/>
      </w:r>
      <w:r w:rsidR="00765833" w:rsidRPr="00AF5093">
        <w:rPr>
          <w:b/>
          <w:sz w:val="24"/>
          <w:u w:val="single"/>
        </w:rPr>
        <w:lastRenderedPageBreak/>
        <w:t>Exhibit A</w:t>
      </w:r>
    </w:p>
    <w:p w14:paraId="54057F8D" w14:textId="77777777" w:rsidR="00765833" w:rsidRPr="00AF5093" w:rsidRDefault="00765833" w:rsidP="00AF5093">
      <w:pPr>
        <w:jc w:val="center"/>
        <w:rPr>
          <w:sz w:val="24"/>
        </w:rPr>
      </w:pPr>
    </w:p>
    <w:p w14:paraId="71FB1644" w14:textId="77777777" w:rsidR="00765833" w:rsidRPr="00AF5093" w:rsidRDefault="00765833" w:rsidP="00AF5093">
      <w:pPr>
        <w:jc w:val="center"/>
        <w:rPr>
          <w:sz w:val="24"/>
        </w:rPr>
      </w:pPr>
      <w:r w:rsidRPr="00AF5093">
        <w:rPr>
          <w:sz w:val="24"/>
        </w:rPr>
        <w:t xml:space="preserve">Certificate of </w:t>
      </w:r>
      <w:r w:rsidR="009B0CE3" w:rsidRPr="00AF5093">
        <w:rPr>
          <w:sz w:val="24"/>
        </w:rPr>
        <w:t xml:space="preserve">Liability </w:t>
      </w:r>
      <w:r w:rsidRPr="00AF5093">
        <w:rPr>
          <w:sz w:val="24"/>
        </w:rPr>
        <w:t>Insurance</w:t>
      </w:r>
    </w:p>
    <w:p w14:paraId="48922AEF" w14:textId="77777777" w:rsidR="00765833" w:rsidRPr="00AF5093" w:rsidRDefault="00765833" w:rsidP="00AF5093">
      <w:pPr>
        <w:jc w:val="center"/>
        <w:rPr>
          <w:sz w:val="24"/>
        </w:rPr>
      </w:pPr>
    </w:p>
    <w:p w14:paraId="2A85F2F5" w14:textId="77777777" w:rsidR="00765833" w:rsidRPr="00AF5093" w:rsidRDefault="00765833" w:rsidP="00AF5093">
      <w:pPr>
        <w:jc w:val="center"/>
        <w:rPr>
          <w:sz w:val="24"/>
        </w:rPr>
      </w:pPr>
    </w:p>
    <w:p w14:paraId="6FC67C90" w14:textId="77777777" w:rsidR="00765833" w:rsidRPr="00AF5093" w:rsidRDefault="00765833" w:rsidP="00AF5093">
      <w:pPr>
        <w:pStyle w:val="vsLastFooter"/>
        <w:framePr w:w="4768" w:wrap="around"/>
        <w:spacing w:after="0"/>
        <w:rPr>
          <w:rFonts w:ascii="Times New Roman" w:hAnsi="Times New Roman"/>
        </w:rPr>
      </w:pPr>
      <w:r w:rsidRPr="00AF5093">
        <w:rPr>
          <w:rFonts w:ascii="Times New Roman" w:hAnsi="Times New Roman"/>
        </w:rPr>
        <w:t xml:space="preserve"> </w:t>
      </w:r>
      <w:bookmarkStart w:id="3" w:name="vsLastFooter"/>
      <w:bookmarkEnd w:id="3"/>
    </w:p>
    <w:p w14:paraId="2CA59F2B" w14:textId="77777777" w:rsidR="00765833" w:rsidRPr="00AF5093" w:rsidRDefault="00765833" w:rsidP="00AF5093">
      <w:pPr>
        <w:jc w:val="center"/>
        <w:rPr>
          <w:sz w:val="24"/>
        </w:rPr>
      </w:pPr>
    </w:p>
    <w:sectPr w:rsidR="00765833" w:rsidRPr="00AF5093" w:rsidSect="004155D4">
      <w:headerReference w:type="default" r:id="rId12"/>
      <w:footerReference w:type="default" r:id="rId13"/>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75B2" w14:textId="77777777" w:rsidR="007B3FD1" w:rsidRDefault="007B3FD1">
      <w:r>
        <w:separator/>
      </w:r>
    </w:p>
  </w:endnote>
  <w:endnote w:type="continuationSeparator" w:id="0">
    <w:p w14:paraId="0817351A" w14:textId="77777777" w:rsidR="007B3FD1" w:rsidRDefault="007B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4441" w14:textId="048EAD1F" w:rsidR="00AA360A" w:rsidRDefault="00A34DD7" w:rsidP="00AA360A">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7D9FD5B4" wp14:editId="1749C81D">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4C941E8">
            <v:shapetype id="_x0000_t32" coordsize="21600,21600" o:oned="t" filled="f" o:spt="32" path="m,l21600,21600e" w14:anchorId="71043273">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14:paraId="1654293F" w14:textId="7F1E04F5" w:rsidR="003F438D" w:rsidRPr="00AA360A" w:rsidRDefault="00AA360A" w:rsidP="0007617F">
    <w:pPr>
      <w:autoSpaceDE w:val="0"/>
      <w:autoSpaceDN w:val="0"/>
      <w:adjustRightInd w:val="0"/>
      <w:ind w:right="-720"/>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00E861C1">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1C1B04"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1C1B04" w:rsidRPr="00515ACE">
      <w:rPr>
        <w:rFonts w:ascii="Helvetica" w:hAnsi="Helvetica" w:cs="Arial"/>
        <w:b/>
        <w:sz w:val="18"/>
        <w:szCs w:val="18"/>
      </w:rPr>
      <w:fldChar w:fldCharType="separate"/>
    </w:r>
    <w:r w:rsidR="00924DF9">
      <w:rPr>
        <w:rFonts w:ascii="Helvetica" w:hAnsi="Helvetica" w:cs="Arial"/>
        <w:b/>
        <w:noProof/>
        <w:sz w:val="18"/>
        <w:szCs w:val="18"/>
      </w:rPr>
      <w:t>2</w:t>
    </w:r>
    <w:r w:rsidR="001C1B04" w:rsidRPr="00515ACE">
      <w:rPr>
        <w:rFonts w:ascii="Helvetica" w:hAnsi="Helvetica" w:cs="Arial"/>
        <w:b/>
        <w:sz w:val="18"/>
        <w:szCs w:val="18"/>
      </w:rPr>
      <w:fldChar w:fldCharType="end"/>
    </w:r>
    <w:r w:rsidRPr="00515ACE">
      <w:rPr>
        <w:rFonts w:ascii="Helvetica" w:hAnsi="Helvetica" w:cs="Arial"/>
        <w:sz w:val="18"/>
        <w:szCs w:val="18"/>
      </w:rPr>
      <w:t xml:space="preserve"> of </w:t>
    </w:r>
    <w:r w:rsidR="001C1B04"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1C1B04" w:rsidRPr="00515ACE">
      <w:rPr>
        <w:rFonts w:ascii="Helvetica" w:hAnsi="Helvetica" w:cs="Arial"/>
        <w:b/>
        <w:sz w:val="18"/>
        <w:szCs w:val="18"/>
      </w:rPr>
      <w:fldChar w:fldCharType="separate"/>
    </w:r>
    <w:r w:rsidR="00924DF9">
      <w:rPr>
        <w:rFonts w:ascii="Helvetica" w:hAnsi="Helvetica" w:cs="Arial"/>
        <w:b/>
        <w:noProof/>
        <w:sz w:val="18"/>
        <w:szCs w:val="18"/>
      </w:rPr>
      <w:t>2</w:t>
    </w:r>
    <w:r w:rsidR="001C1B04" w:rsidRPr="00515ACE">
      <w:rPr>
        <w:rFonts w:ascii="Helvetica" w:hAnsi="Helvetica" w:cs="Arial"/>
        <w:b/>
        <w:sz w:val="18"/>
        <w:szCs w:val="18"/>
      </w:rPr>
      <w:fldChar w:fldCharType="end"/>
    </w:r>
    <w:r w:rsidRPr="00515ACE">
      <w:rPr>
        <w:rFonts w:ascii="Helvetica" w:hAnsi="Helvetica" w:cs="Arial"/>
        <w:sz w:val="18"/>
        <w:szCs w:val="18"/>
      </w:rPr>
      <w:t xml:space="preserve">              </w:t>
    </w:r>
    <w:r w:rsidR="00E861C1">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AA360A">
      <w:rPr>
        <w:rFonts w:ascii="Helvetica" w:hAnsi="Helvetica" w:cs="Arial"/>
        <w:b/>
        <w:sz w:val="18"/>
        <w:szCs w:val="18"/>
      </w:rPr>
      <w:t>91123-O</w:t>
    </w:r>
    <w:r w:rsidR="00723B4E">
      <w:rPr>
        <w:rFonts w:ascii="Helvetica" w:hAnsi="Helvetica" w:cs="Arial"/>
        <w:b/>
        <w:sz w:val="18"/>
        <w:szCs w:val="18"/>
      </w:rPr>
      <w:t>RCF</w:t>
    </w:r>
    <w:r w:rsidRPr="00515ACE">
      <w:rPr>
        <w:rFonts w:ascii="Helvetica" w:hAnsi="Helvetica" w:cs="Arial"/>
        <w:sz w:val="18"/>
        <w:szCs w:val="18"/>
      </w:rPr>
      <w:t xml:space="preserve"> </w:t>
    </w:r>
    <w:r w:rsidR="0007617F">
      <w:rPr>
        <w:rFonts w:ascii="Helvetica" w:hAnsi="Helvetica" w:cs="Arial"/>
        <w:sz w:val="18"/>
        <w:szCs w:val="18"/>
      </w:rPr>
      <w:t>(</w:t>
    </w:r>
    <w:r w:rsidR="0007617F">
      <w:rPr>
        <w:rFonts w:ascii="Arial" w:hAnsi="Arial" w:cs="Arial"/>
        <w:sz w:val="18"/>
        <w:szCs w:val="18"/>
      </w:rPr>
      <w:t>0</w:t>
    </w:r>
    <w:r w:rsidR="005F201D">
      <w:rPr>
        <w:rFonts w:ascii="Arial" w:hAnsi="Arial" w:cs="Arial"/>
        <w:sz w:val="18"/>
        <w:szCs w:val="18"/>
      </w:rPr>
      <w:t>1</w:t>
    </w:r>
    <w:r w:rsidR="0007617F">
      <w:rPr>
        <w:rFonts w:ascii="Arial" w:hAnsi="Arial" w:cs="Arial"/>
        <w:sz w:val="18"/>
        <w:szCs w:val="18"/>
      </w:rPr>
      <w:t>/20</w:t>
    </w:r>
    <w:r w:rsidR="005F201D">
      <w:rPr>
        <w:rFonts w:ascii="Arial" w:hAnsi="Arial" w:cs="Arial"/>
        <w:sz w:val="18"/>
        <w:szCs w:val="18"/>
      </w:rPr>
      <w:t>23</w:t>
    </w:r>
    <w:r w:rsidR="0007617F">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29088" w14:textId="77777777" w:rsidR="007B3FD1" w:rsidRDefault="007B3FD1">
      <w:r>
        <w:separator/>
      </w:r>
    </w:p>
  </w:footnote>
  <w:footnote w:type="continuationSeparator" w:id="0">
    <w:p w14:paraId="654D53D5" w14:textId="77777777" w:rsidR="007B3FD1" w:rsidRDefault="007B3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60BD95" w14:paraId="201884AB" w14:textId="77777777" w:rsidTr="4F60BD95">
      <w:tc>
        <w:tcPr>
          <w:tcW w:w="3120" w:type="dxa"/>
        </w:tcPr>
        <w:p w14:paraId="5A9B24C4" w14:textId="6A2C33B0" w:rsidR="4F60BD95" w:rsidRDefault="4F60BD95" w:rsidP="4F60BD95">
          <w:pPr>
            <w:pStyle w:val="Header"/>
            <w:ind w:left="-115"/>
          </w:pPr>
        </w:p>
      </w:tc>
      <w:tc>
        <w:tcPr>
          <w:tcW w:w="3120" w:type="dxa"/>
        </w:tcPr>
        <w:p w14:paraId="45BD2390" w14:textId="5A515C65" w:rsidR="4F60BD95" w:rsidRDefault="4F60BD95" w:rsidP="4F60BD95">
          <w:pPr>
            <w:pStyle w:val="Header"/>
            <w:jc w:val="center"/>
          </w:pPr>
        </w:p>
      </w:tc>
      <w:tc>
        <w:tcPr>
          <w:tcW w:w="3120" w:type="dxa"/>
        </w:tcPr>
        <w:p w14:paraId="4BE78401" w14:textId="161CD384" w:rsidR="4F60BD95" w:rsidRDefault="4F60BD95" w:rsidP="4F60BD95">
          <w:pPr>
            <w:pStyle w:val="Header"/>
            <w:ind w:right="-115"/>
            <w:jc w:val="right"/>
          </w:pPr>
        </w:p>
      </w:tc>
    </w:tr>
  </w:tbl>
  <w:p w14:paraId="00A27AB0" w14:textId="54255506" w:rsidR="4F60BD95" w:rsidRDefault="4F60BD95" w:rsidP="4F60BD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2A"/>
    <w:rsid w:val="00010FFA"/>
    <w:rsid w:val="00030ABA"/>
    <w:rsid w:val="0007617F"/>
    <w:rsid w:val="000A4952"/>
    <w:rsid w:val="000A7AA1"/>
    <w:rsid w:val="000C0575"/>
    <w:rsid w:val="000C6986"/>
    <w:rsid w:val="000D5132"/>
    <w:rsid w:val="000E59EE"/>
    <w:rsid w:val="00191908"/>
    <w:rsid w:val="001C1B04"/>
    <w:rsid w:val="001D5534"/>
    <w:rsid w:val="002253D6"/>
    <w:rsid w:val="002346AF"/>
    <w:rsid w:val="00267BE3"/>
    <w:rsid w:val="00340D38"/>
    <w:rsid w:val="00357B59"/>
    <w:rsid w:val="003A6DC4"/>
    <w:rsid w:val="003F438D"/>
    <w:rsid w:val="004041F6"/>
    <w:rsid w:val="004155D4"/>
    <w:rsid w:val="00457008"/>
    <w:rsid w:val="004A5678"/>
    <w:rsid w:val="004B6315"/>
    <w:rsid w:val="004C49A1"/>
    <w:rsid w:val="004E3EF7"/>
    <w:rsid w:val="00554AA2"/>
    <w:rsid w:val="005634F6"/>
    <w:rsid w:val="0056665E"/>
    <w:rsid w:val="00596E8E"/>
    <w:rsid w:val="005C04D0"/>
    <w:rsid w:val="005C4CCF"/>
    <w:rsid w:val="005E6A76"/>
    <w:rsid w:val="005E6C21"/>
    <w:rsid w:val="005F201D"/>
    <w:rsid w:val="006336BF"/>
    <w:rsid w:val="006534DF"/>
    <w:rsid w:val="0066457B"/>
    <w:rsid w:val="006F1548"/>
    <w:rsid w:val="00712C21"/>
    <w:rsid w:val="00723B4E"/>
    <w:rsid w:val="007466C1"/>
    <w:rsid w:val="00765833"/>
    <w:rsid w:val="007B3FD1"/>
    <w:rsid w:val="007C78B9"/>
    <w:rsid w:val="007D3150"/>
    <w:rsid w:val="007E02FD"/>
    <w:rsid w:val="008578F1"/>
    <w:rsid w:val="008953F5"/>
    <w:rsid w:val="00895C30"/>
    <w:rsid w:val="008A442F"/>
    <w:rsid w:val="008F74AC"/>
    <w:rsid w:val="00924274"/>
    <w:rsid w:val="00924DF9"/>
    <w:rsid w:val="00931B2A"/>
    <w:rsid w:val="009430BD"/>
    <w:rsid w:val="0096366F"/>
    <w:rsid w:val="00982F41"/>
    <w:rsid w:val="00991B0C"/>
    <w:rsid w:val="009942E5"/>
    <w:rsid w:val="00994CCC"/>
    <w:rsid w:val="009B0CE3"/>
    <w:rsid w:val="009C4580"/>
    <w:rsid w:val="00A2013A"/>
    <w:rsid w:val="00A34DD7"/>
    <w:rsid w:val="00A85299"/>
    <w:rsid w:val="00A964F0"/>
    <w:rsid w:val="00AA360A"/>
    <w:rsid w:val="00AB682A"/>
    <w:rsid w:val="00AB7248"/>
    <w:rsid w:val="00AC34DE"/>
    <w:rsid w:val="00AC7654"/>
    <w:rsid w:val="00AE2F66"/>
    <w:rsid w:val="00AF5093"/>
    <w:rsid w:val="00B2679D"/>
    <w:rsid w:val="00B82A83"/>
    <w:rsid w:val="00BC1B65"/>
    <w:rsid w:val="00BF19CE"/>
    <w:rsid w:val="00C1188B"/>
    <w:rsid w:val="00C20E93"/>
    <w:rsid w:val="00C5264F"/>
    <w:rsid w:val="00D15192"/>
    <w:rsid w:val="00D159E4"/>
    <w:rsid w:val="00DF342F"/>
    <w:rsid w:val="00E0758A"/>
    <w:rsid w:val="00E2778F"/>
    <w:rsid w:val="00E71276"/>
    <w:rsid w:val="00E861C1"/>
    <w:rsid w:val="00E97316"/>
    <w:rsid w:val="00F442CC"/>
    <w:rsid w:val="00FA016B"/>
    <w:rsid w:val="00FA75AB"/>
    <w:rsid w:val="00FE004E"/>
    <w:rsid w:val="4F60BD95"/>
    <w:rsid w:val="598DC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31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9A1"/>
  </w:style>
  <w:style w:type="paragraph" w:styleId="Heading1">
    <w:name w:val="heading 1"/>
    <w:basedOn w:val="Normal"/>
    <w:next w:val="Normal"/>
    <w:qFormat/>
    <w:rsid w:val="004C49A1"/>
    <w:pPr>
      <w:keepNext/>
      <w:outlineLvl w:val="0"/>
    </w:pPr>
    <w:rPr>
      <w:sz w:val="24"/>
      <w:u w:val="single"/>
    </w:rPr>
  </w:style>
  <w:style w:type="paragraph" w:styleId="Heading2">
    <w:name w:val="heading 2"/>
    <w:basedOn w:val="Normal"/>
    <w:next w:val="Normal"/>
    <w:qFormat/>
    <w:rsid w:val="004C49A1"/>
    <w:pPr>
      <w:keepNext/>
      <w:jc w:val="both"/>
      <w:outlineLvl w:val="1"/>
    </w:pPr>
    <w:rPr>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9A1"/>
    <w:pPr>
      <w:tabs>
        <w:tab w:val="center" w:pos="4320"/>
        <w:tab w:val="right" w:pos="8640"/>
      </w:tabs>
    </w:pPr>
  </w:style>
  <w:style w:type="paragraph" w:styleId="Footer">
    <w:name w:val="footer"/>
    <w:basedOn w:val="Normal"/>
    <w:link w:val="FooterChar"/>
    <w:uiPriority w:val="99"/>
    <w:rsid w:val="004C49A1"/>
    <w:pPr>
      <w:tabs>
        <w:tab w:val="center" w:pos="4320"/>
        <w:tab w:val="right" w:pos="8640"/>
      </w:tabs>
    </w:pPr>
  </w:style>
  <w:style w:type="paragraph" w:styleId="BodyText">
    <w:name w:val="Body Text"/>
    <w:basedOn w:val="Normal"/>
    <w:rsid w:val="004C49A1"/>
    <w:pPr>
      <w:jc w:val="both"/>
    </w:pPr>
    <w:rPr>
      <w:sz w:val="21"/>
    </w:rPr>
  </w:style>
  <w:style w:type="paragraph" w:customStyle="1" w:styleId="vsLastFooter">
    <w:name w:val="vsLastFooter"/>
    <w:next w:val="Normal"/>
    <w:rsid w:val="004C49A1"/>
    <w:pPr>
      <w:framePr w:hSpace="187" w:wrap="around" w:vAnchor="page" w:hAnchor="text" w:yAlign="bottom"/>
      <w:spacing w:after="360"/>
    </w:pPr>
    <w:rPr>
      <w:rFonts w:ascii="Arial" w:hAnsi="Arial"/>
      <w:noProof/>
      <w:color w:val="FF0000"/>
      <w:sz w:val="14"/>
      <w:szCs w:val="14"/>
    </w:rPr>
  </w:style>
  <w:style w:type="paragraph" w:styleId="BalloonText">
    <w:name w:val="Balloon Text"/>
    <w:basedOn w:val="Normal"/>
    <w:semiHidden/>
    <w:rsid w:val="004C49A1"/>
    <w:rPr>
      <w:rFonts w:ascii="Tahoma" w:hAnsi="Tahoma" w:cs="Tahoma"/>
      <w:sz w:val="16"/>
      <w:szCs w:val="16"/>
    </w:rPr>
  </w:style>
  <w:style w:type="character" w:customStyle="1" w:styleId="FooterChar">
    <w:name w:val="Footer Char"/>
    <w:basedOn w:val="DefaultParagraphFont"/>
    <w:link w:val="Footer"/>
    <w:uiPriority w:val="99"/>
    <w:rsid w:val="00931B2A"/>
  </w:style>
  <w:style w:type="character" w:styleId="CommentReference">
    <w:name w:val="annotation reference"/>
    <w:unhideWhenUsed/>
    <w:rsid w:val="007E02FD"/>
    <w:rPr>
      <w:sz w:val="16"/>
      <w:szCs w:val="16"/>
    </w:rPr>
  </w:style>
  <w:style w:type="paragraph" w:styleId="CommentText">
    <w:name w:val="annotation text"/>
    <w:basedOn w:val="Normal"/>
    <w:link w:val="CommentTextChar"/>
    <w:unhideWhenUsed/>
    <w:rsid w:val="007E02FD"/>
  </w:style>
  <w:style w:type="character" w:customStyle="1" w:styleId="CommentTextChar">
    <w:name w:val="Comment Text Char"/>
    <w:basedOn w:val="DefaultParagraphFont"/>
    <w:link w:val="CommentText"/>
    <w:rsid w:val="007E02FD"/>
  </w:style>
  <w:style w:type="paragraph" w:styleId="CommentSubject">
    <w:name w:val="annotation subject"/>
    <w:basedOn w:val="CommentText"/>
    <w:next w:val="CommentText"/>
    <w:link w:val="CommentSubjectChar"/>
    <w:uiPriority w:val="99"/>
    <w:semiHidden/>
    <w:unhideWhenUsed/>
    <w:rsid w:val="007E02FD"/>
    <w:rPr>
      <w:b/>
      <w:bCs/>
    </w:rPr>
  </w:style>
  <w:style w:type="character" w:customStyle="1" w:styleId="CommentSubjectChar">
    <w:name w:val="Comment Subject Char"/>
    <w:link w:val="CommentSubject"/>
    <w:uiPriority w:val="99"/>
    <w:semiHidden/>
    <w:rsid w:val="007E02FD"/>
    <w:rPr>
      <w:b/>
      <w:bCs/>
    </w:rPr>
  </w:style>
  <w:style w:type="character" w:styleId="LineNumber">
    <w:name w:val="line number"/>
    <w:basedOn w:val="DefaultParagraphFont"/>
    <w:uiPriority w:val="99"/>
    <w:semiHidden/>
    <w:unhideWhenUsed/>
    <w:rsid w:val="007466C1"/>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WUQRW3SEJQDQ-2105250395-5140</_dlc_DocId>
    <_dlc_DocIdUrl xmlns="d4a638c4-874f-49c0-bb2b-5cb8563c2b18">
      <Url>https://hudgov.sharepoint.com/sites/IHCF2/DEVL/pp/_layouts/15/DocIdRedir.aspx?ID=WUQRW3SEJQDQ-2105250395-5140</Url>
      <Description>WUQRW3SEJQDQ-2105250395-5140</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372EC-7155-4799-A93C-78506C794C29}">
  <ds:schemaRefs>
    <ds:schemaRef ds:uri="http://schemas.openxmlformats.org/officeDocument/2006/bibliography"/>
  </ds:schemaRefs>
</ds:datastoreItem>
</file>

<file path=customXml/itemProps2.xml><?xml version="1.0" encoding="utf-8"?>
<ds:datastoreItem xmlns:ds="http://schemas.openxmlformats.org/officeDocument/2006/customXml" ds:itemID="{E2CF4F61-1CD8-41D0-B752-0CF31BDEB5C8}">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5C21DD58-FEAA-46A1-A1C9-C3BA0627CD15}">
  <ds:schemaRefs>
    <ds:schemaRef ds:uri="http://schemas.microsoft.com/office/2006/metadata/longProperties"/>
  </ds:schemaRefs>
</ds:datastoreItem>
</file>

<file path=customXml/itemProps4.xml><?xml version="1.0" encoding="utf-8"?>
<ds:datastoreItem xmlns:ds="http://schemas.openxmlformats.org/officeDocument/2006/customXml" ds:itemID="{48DB3067-E57E-4B30-8B00-4856C15CE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EFC86A-8E70-49CD-B75D-0C472FDCB83E}">
  <ds:schemaRefs>
    <ds:schemaRef ds:uri="http://schemas.microsoft.com/sharepoint/events"/>
  </ds:schemaRefs>
</ds:datastoreItem>
</file>

<file path=customXml/itemProps6.xml><?xml version="1.0" encoding="utf-8"?>
<ds:datastoreItem xmlns:ds="http://schemas.openxmlformats.org/officeDocument/2006/customXml" ds:itemID="{A04E73F1-2F26-471A-80B8-4AFC2E78C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2608</Characters>
  <Application>Microsoft Office Word</Application>
  <DocSecurity>0</DocSecurity>
  <Lines>21</Lines>
  <Paragraphs>6</Paragraphs>
  <ScaleCrop>false</ScaleCrop>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2018-01-30T13:30:00Z</dcterms:created>
  <dcterms:modified xsi:type="dcterms:W3CDTF">2023-01-23T17:35:00Z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HUDIHCF2-29-2917</vt:lpwstr>
  </property>
  <property fmtid="{D5CDD505-2E9C-101B-9397-08002B2CF9AE}" pid="3" name="_dlc_DocIdItemGuid">
    <vt:lpwstr>e0fff6bc-2abc-4098-8f7a-b526fcff5d4a</vt:lpwstr>
  </property>
  <property fmtid="{D5CDD505-2E9C-101B-9397-08002B2CF9AE}" pid="4" name="_dlc_DocIdUrl">
    <vt:lpwstr>http://hudsharepoint.hud.gov/sites/IHCF2/DEVL/pp/_layouts/DocIdRedir.aspx?ID=HUDIHCF2-29-2917, HUDIHCF2-29-2917</vt:lpwstr>
  </property>
  <property fmtid="{D5CDD505-2E9C-101B-9397-08002B2CF9AE}" pid="5" name="ContentTypeId">
    <vt:lpwstr>0x0101009BC1C42CB733FD42B046A8748BFD9BD3</vt:lpwstr>
  </property>
</Properties>
</file>