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603D" w14:textId="0C2AE5C7" w:rsidR="008819F8" w:rsidRPr="00C1475A" w:rsidRDefault="006516EB" w:rsidP="00863472">
      <w:pPr>
        <w:pStyle w:val="NormalWeb"/>
        <w:jc w:val="center"/>
        <w:rPr>
          <w:rFonts w:ascii="Verdana" w:hAnsi="Verdana"/>
        </w:rPr>
      </w:pPr>
      <w:bookmarkStart w:id="0" w:name="_Hlk33784864"/>
      <w:bookmarkStart w:id="1" w:name="_Hlk187140465"/>
      <w:r w:rsidRPr="00C1475A">
        <w:rPr>
          <w:rFonts w:ascii="Verdana" w:hAnsi="Verdana"/>
          <w:noProof/>
        </w:rPr>
        <w:drawing>
          <wp:inline distT="0" distB="0" distL="0" distR="0" wp14:anchorId="7E308CCD" wp14:editId="4226CDAA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C1475A" w:rsidRDefault="008819F8" w:rsidP="00863472">
      <w:pPr>
        <w:rPr>
          <w:szCs w:val="24"/>
        </w:rPr>
      </w:pPr>
    </w:p>
    <w:p w14:paraId="6E0E6040" w14:textId="06BACD93" w:rsidR="00743DDB" w:rsidRPr="00C1475A" w:rsidRDefault="00DE2FBC" w:rsidP="00863472">
      <w:pPr>
        <w:pStyle w:val="NoSpacing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January</w:t>
      </w:r>
      <w:r w:rsidR="00292C00">
        <w:rPr>
          <w:rFonts w:ascii="Arial" w:hAnsi="Arial" w:cs="Arial"/>
          <w:iCs/>
          <w:sz w:val="24"/>
          <w:szCs w:val="24"/>
        </w:rPr>
        <w:t xml:space="preserve"> </w:t>
      </w:r>
      <w:r w:rsidR="00B86A30">
        <w:rPr>
          <w:rFonts w:ascii="Arial" w:hAnsi="Arial" w:cs="Arial"/>
          <w:iCs/>
          <w:sz w:val="24"/>
          <w:szCs w:val="24"/>
        </w:rPr>
        <w:t>7</w:t>
      </w:r>
      <w:r w:rsidR="008129A3" w:rsidRPr="00C1475A">
        <w:rPr>
          <w:rFonts w:ascii="Arial" w:hAnsi="Arial" w:cs="Arial"/>
          <w:iCs/>
          <w:sz w:val="24"/>
          <w:szCs w:val="24"/>
        </w:rPr>
        <w:t>, 20</w:t>
      </w:r>
      <w:r w:rsidR="001F686F" w:rsidRPr="00C1475A">
        <w:rPr>
          <w:rFonts w:ascii="Arial" w:hAnsi="Arial" w:cs="Arial"/>
          <w:iCs/>
          <w:sz w:val="24"/>
          <w:szCs w:val="24"/>
        </w:rPr>
        <w:t>2</w:t>
      </w:r>
      <w:r>
        <w:rPr>
          <w:rFonts w:ascii="Arial" w:hAnsi="Arial" w:cs="Arial"/>
          <w:iCs/>
          <w:sz w:val="24"/>
          <w:szCs w:val="24"/>
        </w:rPr>
        <w:t>5</w:t>
      </w:r>
    </w:p>
    <w:p w14:paraId="6E0E6041" w14:textId="26581954" w:rsidR="00E55131" w:rsidRPr="00C1475A" w:rsidRDefault="00E55131" w:rsidP="00863472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578A5717" w14:textId="77777777" w:rsidR="00DE2FBC" w:rsidRPr="00DE2FBC" w:rsidRDefault="00DE2FBC" w:rsidP="00DE2FBC">
      <w:pPr>
        <w:spacing w:after="120"/>
        <w:outlineLvl w:val="0"/>
        <w:rPr>
          <w:rFonts w:ascii="Arial" w:hAnsi="Arial" w:cs="Arial"/>
          <w:caps/>
          <w:color w:val="000066"/>
          <w:sz w:val="28"/>
          <w:szCs w:val="28"/>
        </w:rPr>
      </w:pPr>
      <w:bookmarkStart w:id="2" w:name="_Toc380585836"/>
      <w:bookmarkStart w:id="3" w:name="_Toc107494087"/>
      <w:bookmarkStart w:id="4" w:name="_Toc396209070"/>
      <w:bookmarkStart w:id="5" w:name="_Toc107392097"/>
      <w:bookmarkEnd w:id="2"/>
      <w:r w:rsidRPr="00DE2FBC">
        <w:rPr>
          <w:rFonts w:ascii="Arial" w:hAnsi="Arial" w:cs="Arial"/>
          <w:caps/>
          <w:color w:val="000066"/>
          <w:sz w:val="28"/>
          <w:szCs w:val="28"/>
        </w:rPr>
        <w:t>Handbook 4232.1 REV-2 Draft Revisions Posted on ORCF Policy Drafting Table</w:t>
      </w:r>
      <w:bookmarkEnd w:id="3"/>
    </w:p>
    <w:p w14:paraId="713C0204" w14:textId="17FA037F" w:rsidR="00DE2FBC" w:rsidRPr="00DE2FBC" w:rsidRDefault="004A2E52" w:rsidP="00DE2FBC">
      <w:pPr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 xml:space="preserve">The Office of Residential Care Facilities posted </w:t>
      </w:r>
      <w:r w:rsidR="00B13ECA">
        <w:rPr>
          <w:rFonts w:ascii="Arial" w:eastAsiaTheme="minorHAnsi" w:hAnsi="Arial" w:cs="Arial"/>
          <w:szCs w:val="24"/>
        </w:rPr>
        <w:t xml:space="preserve">draft edits of </w:t>
      </w:r>
      <w:r w:rsidR="00DE2FBC" w:rsidRPr="00DE2FBC">
        <w:rPr>
          <w:rFonts w:ascii="Arial" w:eastAsiaTheme="minorHAnsi" w:hAnsi="Arial" w:cs="Arial"/>
          <w:szCs w:val="24"/>
        </w:rPr>
        <w:t>Handbook 4232.1 REV-</w:t>
      </w:r>
      <w:r w:rsidR="00B13ECA">
        <w:rPr>
          <w:rFonts w:ascii="Arial" w:eastAsiaTheme="minorHAnsi" w:hAnsi="Arial" w:cs="Arial"/>
          <w:szCs w:val="24"/>
        </w:rPr>
        <w:t xml:space="preserve">2 on July 1, 2022. </w:t>
      </w:r>
      <w:r w:rsidR="00055A3F">
        <w:rPr>
          <w:rFonts w:ascii="Arial" w:eastAsiaTheme="minorHAnsi" w:hAnsi="Arial" w:cs="Arial"/>
          <w:szCs w:val="24"/>
        </w:rPr>
        <w:t xml:space="preserve">Since then, </w:t>
      </w:r>
      <w:proofErr w:type="gramStart"/>
      <w:r w:rsidR="00B75937">
        <w:rPr>
          <w:rFonts w:ascii="Arial" w:eastAsiaTheme="minorHAnsi" w:hAnsi="Arial" w:cs="Arial"/>
          <w:szCs w:val="24"/>
        </w:rPr>
        <w:t>taking into account</w:t>
      </w:r>
      <w:proofErr w:type="gramEnd"/>
      <w:r w:rsidR="00B75937">
        <w:rPr>
          <w:rFonts w:ascii="Arial" w:eastAsiaTheme="minorHAnsi" w:hAnsi="Arial" w:cs="Arial"/>
          <w:szCs w:val="24"/>
        </w:rPr>
        <w:t xml:space="preserve"> extensive industry input, </w:t>
      </w:r>
      <w:r w:rsidR="00DE2FBC" w:rsidRPr="00DE2FBC">
        <w:rPr>
          <w:rFonts w:ascii="Arial" w:eastAsiaTheme="minorHAnsi" w:hAnsi="Arial" w:cs="Arial"/>
          <w:szCs w:val="24"/>
        </w:rPr>
        <w:t>ORCF has review</w:t>
      </w:r>
      <w:r w:rsidR="004E23A9">
        <w:rPr>
          <w:rFonts w:ascii="Arial" w:eastAsiaTheme="minorHAnsi" w:hAnsi="Arial" w:cs="Arial"/>
          <w:szCs w:val="24"/>
        </w:rPr>
        <w:t>ed</w:t>
      </w:r>
      <w:r w:rsidR="00DE2FBC" w:rsidRPr="00DE2FBC">
        <w:rPr>
          <w:rFonts w:ascii="Arial" w:eastAsiaTheme="minorHAnsi" w:hAnsi="Arial" w:cs="Arial"/>
          <w:szCs w:val="24"/>
        </w:rPr>
        <w:t xml:space="preserve"> and consider</w:t>
      </w:r>
      <w:r w:rsidR="004E23A9">
        <w:rPr>
          <w:rFonts w:ascii="Arial" w:eastAsiaTheme="minorHAnsi" w:hAnsi="Arial" w:cs="Arial"/>
          <w:szCs w:val="24"/>
        </w:rPr>
        <w:t xml:space="preserve">ed </w:t>
      </w:r>
      <w:r w:rsidR="00DE2FBC" w:rsidRPr="00DE2FBC">
        <w:rPr>
          <w:rFonts w:ascii="Arial" w:eastAsiaTheme="minorHAnsi" w:hAnsi="Arial" w:cs="Arial"/>
          <w:szCs w:val="24"/>
        </w:rPr>
        <w:t>areas that require further clarification or updates to reflect current program policy.  As a result, ORCF</w:t>
      </w:r>
      <w:r w:rsidR="00C06CFD">
        <w:rPr>
          <w:rFonts w:ascii="Arial" w:eastAsiaTheme="minorHAnsi" w:hAnsi="Arial" w:cs="Arial"/>
          <w:szCs w:val="24"/>
        </w:rPr>
        <w:t xml:space="preserve"> </w:t>
      </w:r>
      <w:r w:rsidR="00B75937">
        <w:rPr>
          <w:rFonts w:ascii="Arial" w:eastAsiaTheme="minorHAnsi" w:hAnsi="Arial" w:cs="Arial"/>
          <w:szCs w:val="24"/>
        </w:rPr>
        <w:t xml:space="preserve">is considering </w:t>
      </w:r>
      <w:r w:rsidR="00973441">
        <w:rPr>
          <w:rFonts w:ascii="Arial" w:eastAsiaTheme="minorHAnsi" w:hAnsi="Arial" w:cs="Arial"/>
          <w:szCs w:val="24"/>
        </w:rPr>
        <w:t>further</w:t>
      </w:r>
      <w:r w:rsidR="00DE2FBC" w:rsidRPr="00DE2FBC">
        <w:rPr>
          <w:rFonts w:ascii="Arial" w:eastAsiaTheme="minorHAnsi" w:hAnsi="Arial" w:cs="Arial"/>
          <w:szCs w:val="24"/>
        </w:rPr>
        <w:t xml:space="preserve"> revision</w:t>
      </w:r>
      <w:r w:rsidR="00973441">
        <w:rPr>
          <w:rFonts w:ascii="Arial" w:eastAsiaTheme="minorHAnsi" w:hAnsi="Arial" w:cs="Arial"/>
          <w:szCs w:val="24"/>
        </w:rPr>
        <w:t>s</w:t>
      </w:r>
      <w:r w:rsidR="00DE2FBC" w:rsidRPr="00DE2FBC">
        <w:rPr>
          <w:rFonts w:ascii="Arial" w:eastAsiaTheme="minorHAnsi" w:hAnsi="Arial" w:cs="Arial"/>
          <w:szCs w:val="24"/>
        </w:rPr>
        <w:t xml:space="preserve"> to the Handbook that are now posted </w:t>
      </w:r>
      <w:r w:rsidR="00B75937">
        <w:rPr>
          <w:rFonts w:ascii="Arial" w:eastAsiaTheme="minorHAnsi" w:hAnsi="Arial" w:cs="Arial"/>
          <w:szCs w:val="24"/>
        </w:rPr>
        <w:t xml:space="preserve">in draft form </w:t>
      </w:r>
      <w:r w:rsidR="00DE2FBC" w:rsidRPr="00DE2FBC">
        <w:rPr>
          <w:rFonts w:ascii="Arial" w:eastAsiaTheme="minorHAnsi" w:hAnsi="Arial" w:cs="Arial"/>
          <w:szCs w:val="24"/>
        </w:rPr>
        <w:t xml:space="preserve">on </w:t>
      </w:r>
      <w:hyperlink r:id="rId12" w:history="1">
        <w:r w:rsidR="00DE2FBC" w:rsidRPr="00DE2FBC">
          <w:rPr>
            <w:rFonts w:ascii="Arial" w:eastAsiaTheme="minorHAnsi" w:hAnsi="Arial" w:cs="Arial"/>
            <w:color w:val="0000FF"/>
            <w:szCs w:val="24"/>
            <w:u w:val="single"/>
          </w:rPr>
          <w:t>ORCF’s Policy D</w:t>
        </w:r>
        <w:r w:rsidR="00DE2FBC" w:rsidRPr="00DE2FBC">
          <w:rPr>
            <w:rFonts w:ascii="Arial" w:eastAsiaTheme="minorHAnsi" w:hAnsi="Arial" w:cs="Arial"/>
            <w:color w:val="0000FF"/>
            <w:szCs w:val="24"/>
            <w:u w:val="single"/>
          </w:rPr>
          <w:t>r</w:t>
        </w:r>
        <w:r w:rsidR="00DE2FBC" w:rsidRPr="00DE2FBC">
          <w:rPr>
            <w:rFonts w:ascii="Arial" w:eastAsiaTheme="minorHAnsi" w:hAnsi="Arial" w:cs="Arial"/>
            <w:color w:val="0000FF"/>
            <w:szCs w:val="24"/>
            <w:u w:val="single"/>
          </w:rPr>
          <w:t>afting Table</w:t>
        </w:r>
      </w:hyperlink>
      <w:r w:rsidR="00DE2FBC" w:rsidRPr="00DE2FBC">
        <w:rPr>
          <w:rFonts w:ascii="Arial" w:eastAsiaTheme="minorHAnsi" w:hAnsi="Arial" w:cs="Arial"/>
          <w:szCs w:val="24"/>
        </w:rPr>
        <w:t xml:space="preserve">.  ORCF invites all industry partners to provide voluntary feedback by no later than </w:t>
      </w:r>
      <w:r w:rsidR="00D70C64">
        <w:rPr>
          <w:rFonts w:ascii="Arial" w:eastAsiaTheme="minorHAnsi" w:hAnsi="Arial" w:cs="Arial"/>
          <w:szCs w:val="24"/>
        </w:rPr>
        <w:t>March 7</w:t>
      </w:r>
      <w:r w:rsidR="00DE2FBC" w:rsidRPr="00DE2FBC">
        <w:rPr>
          <w:rFonts w:ascii="Arial" w:eastAsiaTheme="minorHAnsi" w:hAnsi="Arial" w:cs="Arial"/>
          <w:szCs w:val="24"/>
        </w:rPr>
        <w:t>, 202</w:t>
      </w:r>
      <w:r w:rsidR="00DE2FBC">
        <w:rPr>
          <w:rFonts w:ascii="Arial" w:eastAsiaTheme="minorHAnsi" w:hAnsi="Arial" w:cs="Arial"/>
          <w:szCs w:val="24"/>
        </w:rPr>
        <w:t>5</w:t>
      </w:r>
      <w:r w:rsidR="00DE2FBC" w:rsidRPr="00DE2FBC">
        <w:rPr>
          <w:rFonts w:ascii="Arial" w:eastAsiaTheme="minorHAnsi" w:hAnsi="Arial" w:cs="Arial"/>
          <w:szCs w:val="24"/>
        </w:rPr>
        <w:t>.  Industry feedback has been a critical component to ORCF’s administration of the Section 232 program to date.  ORCF will assess all feedback received on th</w:t>
      </w:r>
      <w:r w:rsidR="00B75937">
        <w:rPr>
          <w:rFonts w:ascii="Arial" w:eastAsiaTheme="minorHAnsi" w:hAnsi="Arial" w:cs="Arial"/>
          <w:szCs w:val="24"/>
        </w:rPr>
        <w:t>is revised</w:t>
      </w:r>
      <w:r w:rsidR="00DE2FBC" w:rsidRPr="00DE2FBC">
        <w:rPr>
          <w:rFonts w:ascii="Arial" w:eastAsiaTheme="minorHAnsi" w:hAnsi="Arial" w:cs="Arial"/>
          <w:szCs w:val="24"/>
        </w:rPr>
        <w:t xml:space="preserve"> draft as it progresses to a final update.  To submit voluntary feedback, please follow the instructions on ORCF’s Policy Drafting Table. </w:t>
      </w:r>
    </w:p>
    <w:p w14:paraId="26264C8A" w14:textId="77777777" w:rsidR="00DE2FBC" w:rsidRPr="00DE2FBC" w:rsidRDefault="00DE2FBC" w:rsidP="00DE2FBC">
      <w:pPr>
        <w:rPr>
          <w:rFonts w:ascii="Arial" w:eastAsiaTheme="minorHAnsi" w:hAnsi="Arial" w:cs="Arial"/>
          <w:szCs w:val="24"/>
        </w:rPr>
      </w:pPr>
    </w:p>
    <w:p w14:paraId="265311FE" w14:textId="22A053C2" w:rsidR="00DE2FBC" w:rsidRPr="00DE2FBC" w:rsidRDefault="00DE2FBC" w:rsidP="00DE2FBC">
      <w:pPr>
        <w:rPr>
          <w:rFonts w:ascii="Arial" w:eastAsiaTheme="minorHAnsi" w:hAnsi="Arial" w:cs="Arial"/>
          <w:szCs w:val="24"/>
        </w:rPr>
      </w:pPr>
      <w:r w:rsidRPr="00DE2FBC">
        <w:rPr>
          <w:rFonts w:ascii="Arial" w:eastAsiaTheme="minorHAnsi" w:hAnsi="Arial" w:cs="Arial"/>
          <w:szCs w:val="24"/>
        </w:rPr>
        <w:t xml:space="preserve">Please note, the draft revisions posted on ORCF’s Policy Drafting Table are not final. </w:t>
      </w:r>
      <w:r w:rsidR="00B75937">
        <w:rPr>
          <w:rFonts w:ascii="Arial" w:eastAsiaTheme="minorHAnsi" w:hAnsi="Arial" w:cs="Arial"/>
          <w:szCs w:val="24"/>
        </w:rPr>
        <w:t>The draft</w:t>
      </w:r>
      <w:r w:rsidRPr="00DE2FBC">
        <w:rPr>
          <w:rFonts w:ascii="Arial" w:eastAsiaTheme="minorHAnsi" w:hAnsi="Arial" w:cs="Arial"/>
          <w:szCs w:val="24"/>
        </w:rPr>
        <w:t xml:space="preserve"> changes may or may not be included in the final update. </w:t>
      </w:r>
    </w:p>
    <w:p w14:paraId="5BE5F82A" w14:textId="77777777" w:rsidR="00DE2FBC" w:rsidRPr="00DE2FBC" w:rsidRDefault="00DE2FBC" w:rsidP="00DE2FBC">
      <w:pPr>
        <w:rPr>
          <w:rFonts w:ascii="Arial" w:eastAsiaTheme="minorHAnsi" w:hAnsi="Arial" w:cs="Arial"/>
          <w:szCs w:val="24"/>
        </w:rPr>
      </w:pPr>
    </w:p>
    <w:p w14:paraId="206E5A9F" w14:textId="77777777" w:rsidR="00DE2FBC" w:rsidRPr="00DE2FBC" w:rsidRDefault="00DE2FBC" w:rsidP="00DE2FBC">
      <w:pPr>
        <w:rPr>
          <w:rFonts w:ascii="Arial" w:eastAsiaTheme="minorHAnsi" w:hAnsi="Arial" w:cs="Arial"/>
          <w:i/>
          <w:iCs/>
          <w:szCs w:val="24"/>
        </w:rPr>
      </w:pPr>
      <w:r w:rsidRPr="00DE2FBC">
        <w:rPr>
          <w:rFonts w:ascii="Arial" w:eastAsiaTheme="minorHAnsi" w:hAnsi="Arial" w:cs="Arial"/>
          <w:b/>
          <w:bCs/>
          <w:i/>
          <w:iCs/>
          <w:szCs w:val="24"/>
        </w:rPr>
        <w:t>Keywords</w:t>
      </w:r>
      <w:r w:rsidRPr="00DE2FBC">
        <w:rPr>
          <w:rFonts w:ascii="Arial" w:eastAsiaTheme="minorHAnsi" w:hAnsi="Arial" w:cs="Arial"/>
          <w:i/>
          <w:iCs/>
          <w:szCs w:val="24"/>
        </w:rPr>
        <w:t>: Handbook 4232.1 Draft Revisions</w:t>
      </w:r>
    </w:p>
    <w:p w14:paraId="449746CD" w14:textId="77777777" w:rsidR="00DE2FBC" w:rsidRPr="00DE2FBC" w:rsidRDefault="00DE2FBC" w:rsidP="00DE2FBC">
      <w:pPr>
        <w:rPr>
          <w:rFonts w:ascii="Arial" w:eastAsiaTheme="minorHAnsi" w:hAnsi="Arial" w:cs="Arial"/>
          <w:szCs w:val="24"/>
        </w:rPr>
      </w:pPr>
    </w:p>
    <w:p w14:paraId="7A83F36C" w14:textId="77777777" w:rsidR="00DE2FBC" w:rsidRPr="00DE2FBC" w:rsidRDefault="00DE2FBC" w:rsidP="00DE2FBC">
      <w:pPr>
        <w:rPr>
          <w:rFonts w:ascii="Arial" w:eastAsiaTheme="minorHAnsi" w:hAnsi="Arial" w:cs="Arial"/>
          <w:color w:val="365F91" w:themeColor="accent1" w:themeShade="BF"/>
          <w:szCs w:val="24"/>
          <w:u w:val="single"/>
        </w:rPr>
      </w:pPr>
      <w:hyperlink w:anchor="_top" w:history="1">
        <w:r w:rsidRPr="00DE2FBC">
          <w:rPr>
            <w:rFonts w:ascii="Arial" w:eastAsiaTheme="minorHAnsi" w:hAnsi="Arial" w:cs="Arial"/>
            <w:color w:val="365F91" w:themeColor="accent1" w:themeShade="BF"/>
            <w:szCs w:val="24"/>
            <w:u w:val="single"/>
          </w:rPr>
          <w:t>Back to top</w:t>
        </w:r>
      </w:hyperlink>
    </w:p>
    <w:p w14:paraId="735FF91A" w14:textId="1C46DD49" w:rsidR="00644CF5" w:rsidRPr="00176318" w:rsidRDefault="00644CF5" w:rsidP="00644CF5">
      <w:pPr>
        <w:rPr>
          <w:rFonts w:ascii="Arial" w:eastAsiaTheme="minorHAnsi" w:hAnsi="Arial" w:cs="Arial"/>
          <w:i/>
          <w:iCs/>
          <w:szCs w:val="24"/>
        </w:rPr>
      </w:pPr>
    </w:p>
    <w:p w14:paraId="65A66150" w14:textId="77777777" w:rsidR="004967D7" w:rsidRPr="009C5B15" w:rsidRDefault="004967D7" w:rsidP="009B019E">
      <w:pPr>
        <w:rPr>
          <w:rFonts w:ascii="Arial" w:eastAsia="MS Mincho" w:hAnsi="Arial" w:cs="Arial"/>
          <w:b/>
          <w:i/>
          <w:iCs/>
          <w:szCs w:val="24"/>
        </w:rPr>
      </w:pPr>
    </w:p>
    <w:bookmarkEnd w:id="0"/>
    <w:bookmarkEnd w:id="4"/>
    <w:bookmarkEnd w:id="5"/>
    <w:p w14:paraId="7F5F0FD1" w14:textId="1714B8FC" w:rsidR="00740D11" w:rsidRPr="00C1475A" w:rsidRDefault="008D40DE" w:rsidP="00740D11">
      <w:pPr>
        <w:rPr>
          <w:rFonts w:ascii="Arial" w:eastAsia="MS Mincho" w:hAnsi="Arial" w:cs="Arial"/>
          <w:b/>
          <w:szCs w:val="24"/>
        </w:rPr>
      </w:pPr>
      <w:r w:rsidRPr="00C1475A">
        <w:rPr>
          <w:rFonts w:ascii="Arial" w:eastAsia="MS Mincho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FFB79" wp14:editId="3A9F0A47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40400" cy="3175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31ABD" id="Straight Connector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5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" strokecolor="#17365d [2415]" strokeweight="1.5pt"/>
            </w:pict>
          </mc:Fallback>
        </mc:AlternateConten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5678B" w:rsidRPr="00C1475A" w14:paraId="209D4D79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FE8846" w14:textId="77777777" w:rsidR="00E5678B" w:rsidRPr="00C1475A" w:rsidRDefault="00E5678B" w:rsidP="00094BC8">
            <w:pPr>
              <w:pStyle w:val="NormalWeb"/>
              <w:spacing w:before="120"/>
              <w:jc w:val="center"/>
              <w:rPr>
                <w:rFonts w:ascii="Calibri" w:hAnsi="Calibri"/>
              </w:rPr>
            </w:pPr>
            <w:r w:rsidRPr="00C1475A">
              <w:rPr>
                <w:rFonts w:ascii="Arial" w:hAnsi="Arial" w:cs="Arial"/>
              </w:rPr>
              <w:t xml:space="preserve">Past Lean 232 Updates are </w:t>
            </w:r>
            <w:hyperlink r:id="rId13" w:tgtFrame="_blank" w:history="1">
              <w:r w:rsidRPr="00C1475A">
                <w:rPr>
                  <w:rStyle w:val="Hyperlink"/>
                  <w:rFonts w:ascii="Arial" w:hAnsi="Arial" w:cs="Arial"/>
                </w:rPr>
                <w:t>available online</w:t>
              </w:r>
            </w:hyperlink>
            <w:r w:rsidRPr="00C1475A">
              <w:rPr>
                <w:rFonts w:ascii="Arial" w:hAnsi="Arial" w:cs="Arial"/>
              </w:rPr>
              <w:t>.</w:t>
            </w:r>
          </w:p>
          <w:p w14:paraId="45BEC197" w14:textId="77777777" w:rsidR="00E5678B" w:rsidRPr="00C1475A" w:rsidRDefault="00E5678B" w:rsidP="00094BC8">
            <w:pPr>
              <w:pStyle w:val="NormalWeb"/>
              <w:spacing w:before="120"/>
              <w:jc w:val="center"/>
            </w:pPr>
            <w:r w:rsidRPr="00C1475A">
              <w:rPr>
                <w:rFonts w:ascii="Arial" w:hAnsi="Arial" w:cs="Arial"/>
              </w:rPr>
              <w:t xml:space="preserve">Have questions about the Lean 232 Program? Please contact </w:t>
            </w:r>
            <w:hyperlink r:id="rId14" w:history="1">
              <w:r w:rsidRPr="00C1475A">
                <w:rPr>
                  <w:rStyle w:val="Hyperlink"/>
                  <w:rFonts w:ascii="Arial" w:hAnsi="Arial" w:cs="Arial"/>
                </w:rPr>
                <w:t>LeanThinking@hud.gov</w:t>
              </w:r>
            </w:hyperlink>
            <w:r w:rsidRPr="00C1475A">
              <w:rPr>
                <w:rFonts w:ascii="Arial" w:hAnsi="Arial" w:cs="Arial"/>
              </w:rPr>
              <w:t>.</w:t>
            </w:r>
          </w:p>
          <w:p w14:paraId="4215A7BB" w14:textId="77777777" w:rsidR="00E5678B" w:rsidRPr="00C1475A" w:rsidRDefault="00E5678B" w:rsidP="00094BC8">
            <w:pPr>
              <w:pStyle w:val="NormalWeb"/>
              <w:spacing w:before="120"/>
              <w:jc w:val="center"/>
            </w:pPr>
            <w:r w:rsidRPr="00C1475A">
              <w:rPr>
                <w:rFonts w:ascii="Arial" w:hAnsi="Arial" w:cs="Arial"/>
              </w:rPr>
              <w:t xml:space="preserve">For more information on the Lean 232 Program, check out: </w:t>
            </w:r>
            <w:hyperlink r:id="rId15" w:history="1">
              <w:r w:rsidRPr="00C1475A">
                <w:rPr>
                  <w:rStyle w:val="Hyperlink"/>
                  <w:rFonts w:ascii="Arial" w:hAnsi="Arial" w:cs="Arial"/>
                </w:rPr>
                <w:t>http://www.hud.gov/healthcare</w:t>
              </w:r>
            </w:hyperlink>
            <w:r w:rsidRPr="00C1475A">
              <w:rPr>
                <w:rFonts w:ascii="Arial" w:hAnsi="Arial" w:cs="Arial"/>
              </w:rPr>
              <w:t>.</w:t>
            </w:r>
          </w:p>
          <w:p w14:paraId="53D07DA9" w14:textId="77777777" w:rsidR="00E5678B" w:rsidRPr="00C1475A" w:rsidRDefault="00E5678B" w:rsidP="00094BC8">
            <w:pPr>
              <w:pStyle w:val="NormalWeb"/>
              <w:jc w:val="center"/>
            </w:pPr>
            <w:r w:rsidRPr="00C1475A">
              <w:t> </w:t>
            </w:r>
          </w:p>
          <w:p w14:paraId="0071963D" w14:textId="77777777" w:rsidR="00E5678B" w:rsidRPr="00C1475A" w:rsidRDefault="00E5678B" w:rsidP="00094BC8">
            <w:pPr>
              <w:pStyle w:val="NormalWeb"/>
              <w:jc w:val="center"/>
            </w:pPr>
            <w:r w:rsidRPr="00C1475A">
              <w:rPr>
                <w:rFonts w:ascii="Arial" w:hAnsi="Arial" w:cs="Arial"/>
              </w:rPr>
              <w:t>Stay Connected with the Office of Housing and the Federal Housing Administration:</w:t>
            </w:r>
          </w:p>
        </w:tc>
      </w:tr>
      <w:tr w:rsidR="00E5678B" w:rsidRPr="00C1475A" w14:paraId="3938164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1CDFC" w14:textId="77777777" w:rsidR="00E5678B" w:rsidRPr="00C1475A" w:rsidRDefault="00E5678B" w:rsidP="00094BC8">
            <w:pPr>
              <w:jc w:val="center"/>
              <w:rPr>
                <w:rFonts w:eastAsia="Times New Roman"/>
                <w:szCs w:val="24"/>
              </w:rPr>
            </w:pPr>
            <w:r w:rsidRPr="00C1475A">
              <w:rPr>
                <w:rFonts w:ascii="Arial" w:eastAsia="Times New Roman" w:hAnsi="Arial" w:cs="Arial"/>
                <w:noProof/>
                <w:color w:val="0000FF"/>
                <w:szCs w:val="24"/>
              </w:rPr>
              <w:drawing>
                <wp:inline distT="0" distB="0" distL="0" distR="0" wp14:anchorId="61465648" wp14:editId="6268FF5E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75A">
              <w:rPr>
                <w:rFonts w:ascii="Arial" w:eastAsia="Times New Roman" w:hAnsi="Arial" w:cs="Arial"/>
                <w:szCs w:val="24"/>
              </w:rPr>
              <w:t>  </w:t>
            </w:r>
            <w:r w:rsidRPr="00C1475A">
              <w:rPr>
                <w:rFonts w:ascii="Arial" w:eastAsia="Times New Roman" w:hAnsi="Arial" w:cs="Arial"/>
                <w:noProof/>
                <w:color w:val="0000FF"/>
                <w:szCs w:val="24"/>
              </w:rPr>
              <w:drawing>
                <wp:inline distT="0" distB="0" distL="0" distR="0" wp14:anchorId="7119929C" wp14:editId="7D1A663A">
                  <wp:extent cx="304800" cy="304800"/>
                  <wp:effectExtent l="0" t="0" r="0" b="0"/>
                  <wp:docPr id="5" name="Picture 5" descr="LinkedIn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75A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E5678B" w:rsidRPr="00C1475A" w14:paraId="28D728D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37BB55CB" w14:textId="77777777" w:rsidR="00E5678B" w:rsidRPr="00C1475A" w:rsidRDefault="00E5678B" w:rsidP="00094BC8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C1475A">
              <w:rPr>
                <w:rFonts w:ascii="Arial" w:eastAsia="Times New Roman" w:hAnsi="Arial" w:cs="Arial"/>
                <w:szCs w:val="24"/>
              </w:rPr>
              <w:lastRenderedPageBreak/>
              <w:t>SUBSCRIBER SERVICES:</w:t>
            </w:r>
            <w:r w:rsidRPr="00C1475A">
              <w:rPr>
                <w:rFonts w:ascii="Arial" w:eastAsia="Times New Roman" w:hAnsi="Arial" w:cs="Arial"/>
                <w:szCs w:val="24"/>
              </w:rPr>
              <w:br/>
            </w:r>
            <w:hyperlink r:id="rId20" w:tooltip="Manage Subscriptions" w:history="1">
              <w:r w:rsidRPr="00C1475A">
                <w:rPr>
                  <w:rStyle w:val="Hyperlink"/>
                  <w:rFonts w:ascii="Arial" w:eastAsia="Times New Roman" w:hAnsi="Arial" w:cs="Arial"/>
                  <w:szCs w:val="24"/>
                </w:rPr>
                <w:t>Manage Subscriptions</w:t>
              </w:r>
            </w:hyperlink>
            <w:r w:rsidRPr="00C1475A">
              <w:rPr>
                <w:rFonts w:ascii="Arial" w:eastAsia="Times New Roman" w:hAnsi="Arial" w:cs="Arial"/>
                <w:szCs w:val="24"/>
              </w:rPr>
              <w:t xml:space="preserve">  |  </w:t>
            </w:r>
            <w:hyperlink r:id="rId21" w:history="1">
              <w:r w:rsidRPr="00C1475A">
                <w:rPr>
                  <w:rStyle w:val="Hyperlink"/>
                  <w:rFonts w:ascii="Arial" w:eastAsia="Times New Roman" w:hAnsi="Arial" w:cs="Arial"/>
                  <w:szCs w:val="24"/>
                </w:rPr>
                <w:t>Help</w:t>
              </w:r>
            </w:hyperlink>
            <w:r w:rsidRPr="00C1475A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</w:tr>
      <w:bookmarkEnd w:id="1"/>
    </w:tbl>
    <w:p w14:paraId="6E0E606B" w14:textId="2AA10C3B" w:rsidR="00605E4A" w:rsidRPr="00C1475A" w:rsidRDefault="00605E4A" w:rsidP="00740D11">
      <w:pPr>
        <w:rPr>
          <w:szCs w:val="24"/>
        </w:rPr>
      </w:pPr>
    </w:p>
    <w:sectPr w:rsidR="00605E4A" w:rsidRPr="00C1475A" w:rsidSect="00306255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DD9B1" w14:textId="77777777" w:rsidR="002E0C00" w:rsidRDefault="002E0C00" w:rsidP="00E724F7">
      <w:r>
        <w:separator/>
      </w:r>
    </w:p>
  </w:endnote>
  <w:endnote w:type="continuationSeparator" w:id="0">
    <w:p w14:paraId="1362DB82" w14:textId="77777777" w:rsidR="002E0C00" w:rsidRDefault="002E0C00" w:rsidP="00E724F7">
      <w:r>
        <w:continuationSeparator/>
      </w:r>
    </w:p>
  </w:endnote>
  <w:endnote w:type="continuationNotice" w:id="1">
    <w:p w14:paraId="570A87C7" w14:textId="77777777" w:rsidR="002E0C00" w:rsidRDefault="002E0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6A8AA" w14:textId="77777777" w:rsidR="002E0C00" w:rsidRDefault="002E0C00" w:rsidP="00E724F7">
      <w:r>
        <w:separator/>
      </w:r>
    </w:p>
  </w:footnote>
  <w:footnote w:type="continuationSeparator" w:id="0">
    <w:p w14:paraId="31B23202" w14:textId="77777777" w:rsidR="002E0C00" w:rsidRDefault="002E0C00" w:rsidP="00E724F7">
      <w:r>
        <w:continuationSeparator/>
      </w:r>
    </w:p>
  </w:footnote>
  <w:footnote w:type="continuationNotice" w:id="1">
    <w:p w14:paraId="4571B010" w14:textId="77777777" w:rsidR="002E0C00" w:rsidRDefault="002E0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251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EBF715" w14:textId="1FEC6177" w:rsidR="0089592C" w:rsidRDefault="008959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0E6076" w14:textId="666A6A1A" w:rsidR="008F66AB" w:rsidRDefault="008F6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5A0"/>
    <w:multiLevelType w:val="hybridMultilevel"/>
    <w:tmpl w:val="7D3A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1F5E"/>
    <w:multiLevelType w:val="hybridMultilevel"/>
    <w:tmpl w:val="330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17AD"/>
    <w:multiLevelType w:val="hybridMultilevel"/>
    <w:tmpl w:val="9D08E30E"/>
    <w:lvl w:ilvl="0" w:tplc="414EC208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E7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852DE"/>
    <w:multiLevelType w:val="multilevel"/>
    <w:tmpl w:val="C162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D77703"/>
    <w:multiLevelType w:val="multilevel"/>
    <w:tmpl w:val="16B2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8E42A5"/>
    <w:multiLevelType w:val="hybridMultilevel"/>
    <w:tmpl w:val="E9BC6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8B740E"/>
    <w:multiLevelType w:val="multilevel"/>
    <w:tmpl w:val="34BE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08547E"/>
    <w:multiLevelType w:val="hybridMultilevel"/>
    <w:tmpl w:val="3CD87FC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55FF5332"/>
    <w:multiLevelType w:val="hybridMultilevel"/>
    <w:tmpl w:val="E7EA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A558C"/>
    <w:multiLevelType w:val="hybridMultilevel"/>
    <w:tmpl w:val="DED0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170B3"/>
    <w:multiLevelType w:val="multilevel"/>
    <w:tmpl w:val="B886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19983">
    <w:abstractNumId w:val="2"/>
  </w:num>
  <w:num w:numId="2" w16cid:durableId="900359942">
    <w:abstractNumId w:val="1"/>
  </w:num>
  <w:num w:numId="3" w16cid:durableId="1786191995">
    <w:abstractNumId w:val="7"/>
  </w:num>
  <w:num w:numId="4" w16cid:durableId="40132349">
    <w:abstractNumId w:val="1"/>
  </w:num>
  <w:num w:numId="5" w16cid:durableId="1126778475">
    <w:abstractNumId w:val="8"/>
  </w:num>
  <w:num w:numId="6" w16cid:durableId="760956480">
    <w:abstractNumId w:val="5"/>
  </w:num>
  <w:num w:numId="7" w16cid:durableId="388694882">
    <w:abstractNumId w:val="6"/>
  </w:num>
  <w:num w:numId="8" w16cid:durableId="18823507">
    <w:abstractNumId w:val="3"/>
  </w:num>
  <w:num w:numId="9" w16cid:durableId="741178646">
    <w:abstractNumId w:val="0"/>
  </w:num>
  <w:num w:numId="10" w16cid:durableId="641471844">
    <w:abstractNumId w:val="4"/>
  </w:num>
  <w:num w:numId="11" w16cid:durableId="127089503">
    <w:abstractNumId w:val="9"/>
  </w:num>
  <w:num w:numId="12" w16cid:durableId="16706087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E06"/>
    <w:rsid w:val="00003819"/>
    <w:rsid w:val="00010565"/>
    <w:rsid w:val="000112A7"/>
    <w:rsid w:val="00011D16"/>
    <w:rsid w:val="0001456D"/>
    <w:rsid w:val="00014A66"/>
    <w:rsid w:val="000220E1"/>
    <w:rsid w:val="0002519C"/>
    <w:rsid w:val="00026721"/>
    <w:rsid w:val="00027DF5"/>
    <w:rsid w:val="00031481"/>
    <w:rsid w:val="00036CEF"/>
    <w:rsid w:val="000375E8"/>
    <w:rsid w:val="0003786A"/>
    <w:rsid w:val="00041118"/>
    <w:rsid w:val="00041F02"/>
    <w:rsid w:val="00042F9C"/>
    <w:rsid w:val="000431CA"/>
    <w:rsid w:val="000452B8"/>
    <w:rsid w:val="0005226D"/>
    <w:rsid w:val="000530A7"/>
    <w:rsid w:val="00054DD0"/>
    <w:rsid w:val="000553FE"/>
    <w:rsid w:val="00055A3F"/>
    <w:rsid w:val="000579E7"/>
    <w:rsid w:val="000579FB"/>
    <w:rsid w:val="00061FC2"/>
    <w:rsid w:val="00064BEA"/>
    <w:rsid w:val="00071985"/>
    <w:rsid w:val="000747AE"/>
    <w:rsid w:val="00074C29"/>
    <w:rsid w:val="00074C2C"/>
    <w:rsid w:val="00082F31"/>
    <w:rsid w:val="00082FD5"/>
    <w:rsid w:val="00090F88"/>
    <w:rsid w:val="00096BE1"/>
    <w:rsid w:val="00096F9D"/>
    <w:rsid w:val="000A0E67"/>
    <w:rsid w:val="000A13AC"/>
    <w:rsid w:val="000A4A2E"/>
    <w:rsid w:val="000A686F"/>
    <w:rsid w:val="000B00A2"/>
    <w:rsid w:val="000B0A4F"/>
    <w:rsid w:val="000B1F4F"/>
    <w:rsid w:val="000B4EE6"/>
    <w:rsid w:val="000B5A6A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77E8"/>
    <w:rsid w:val="000D1AD7"/>
    <w:rsid w:val="000D2F66"/>
    <w:rsid w:val="000D49B8"/>
    <w:rsid w:val="000D4CB0"/>
    <w:rsid w:val="000D590E"/>
    <w:rsid w:val="000D662C"/>
    <w:rsid w:val="000D7B99"/>
    <w:rsid w:val="000E1C49"/>
    <w:rsid w:val="000E2D9F"/>
    <w:rsid w:val="000E3EFF"/>
    <w:rsid w:val="000E4B11"/>
    <w:rsid w:val="000E5E74"/>
    <w:rsid w:val="000F2BAD"/>
    <w:rsid w:val="000F55F6"/>
    <w:rsid w:val="000F593D"/>
    <w:rsid w:val="000F6E87"/>
    <w:rsid w:val="000F7C4F"/>
    <w:rsid w:val="000F7D2E"/>
    <w:rsid w:val="001007E7"/>
    <w:rsid w:val="001010D0"/>
    <w:rsid w:val="00102E21"/>
    <w:rsid w:val="00102EA3"/>
    <w:rsid w:val="00103273"/>
    <w:rsid w:val="00114E43"/>
    <w:rsid w:val="001166D4"/>
    <w:rsid w:val="00117426"/>
    <w:rsid w:val="001234C0"/>
    <w:rsid w:val="00125568"/>
    <w:rsid w:val="00127860"/>
    <w:rsid w:val="001319C8"/>
    <w:rsid w:val="00136D47"/>
    <w:rsid w:val="00136D4E"/>
    <w:rsid w:val="001372A5"/>
    <w:rsid w:val="00140FD8"/>
    <w:rsid w:val="001449A4"/>
    <w:rsid w:val="00144F98"/>
    <w:rsid w:val="0015202C"/>
    <w:rsid w:val="0015490F"/>
    <w:rsid w:val="00154C45"/>
    <w:rsid w:val="001551B9"/>
    <w:rsid w:val="001658FA"/>
    <w:rsid w:val="00167964"/>
    <w:rsid w:val="001703D1"/>
    <w:rsid w:val="001748B2"/>
    <w:rsid w:val="001748C6"/>
    <w:rsid w:val="00174F7A"/>
    <w:rsid w:val="00176318"/>
    <w:rsid w:val="00176BBA"/>
    <w:rsid w:val="00184F05"/>
    <w:rsid w:val="0019457B"/>
    <w:rsid w:val="00194B8C"/>
    <w:rsid w:val="001A06DA"/>
    <w:rsid w:val="001A286F"/>
    <w:rsid w:val="001A384C"/>
    <w:rsid w:val="001A50AE"/>
    <w:rsid w:val="001A5994"/>
    <w:rsid w:val="001A64CB"/>
    <w:rsid w:val="001B1502"/>
    <w:rsid w:val="001B4E70"/>
    <w:rsid w:val="001B72D4"/>
    <w:rsid w:val="001C2458"/>
    <w:rsid w:val="001C2C7B"/>
    <w:rsid w:val="001C3886"/>
    <w:rsid w:val="001D230E"/>
    <w:rsid w:val="001D2514"/>
    <w:rsid w:val="001D28DD"/>
    <w:rsid w:val="001D32E4"/>
    <w:rsid w:val="001E172A"/>
    <w:rsid w:val="001E2581"/>
    <w:rsid w:val="001E717C"/>
    <w:rsid w:val="001E7D8C"/>
    <w:rsid w:val="001E7E92"/>
    <w:rsid w:val="001F0617"/>
    <w:rsid w:val="001F0D91"/>
    <w:rsid w:val="001F26C3"/>
    <w:rsid w:val="001F378D"/>
    <w:rsid w:val="001F5102"/>
    <w:rsid w:val="001F5FE3"/>
    <w:rsid w:val="001F686F"/>
    <w:rsid w:val="001F7501"/>
    <w:rsid w:val="002045BC"/>
    <w:rsid w:val="00205202"/>
    <w:rsid w:val="00205C0D"/>
    <w:rsid w:val="00210CA6"/>
    <w:rsid w:val="002125F1"/>
    <w:rsid w:val="002152F3"/>
    <w:rsid w:val="0021567D"/>
    <w:rsid w:val="002169B7"/>
    <w:rsid w:val="00221EC6"/>
    <w:rsid w:val="0022231F"/>
    <w:rsid w:val="0022454C"/>
    <w:rsid w:val="00231312"/>
    <w:rsid w:val="002315E4"/>
    <w:rsid w:val="00232410"/>
    <w:rsid w:val="00233B27"/>
    <w:rsid w:val="00233DA8"/>
    <w:rsid w:val="00234B3A"/>
    <w:rsid w:val="002403A0"/>
    <w:rsid w:val="0024084C"/>
    <w:rsid w:val="00241BAB"/>
    <w:rsid w:val="00242368"/>
    <w:rsid w:val="002424C2"/>
    <w:rsid w:val="002438B1"/>
    <w:rsid w:val="00245A9D"/>
    <w:rsid w:val="00250450"/>
    <w:rsid w:val="002512E3"/>
    <w:rsid w:val="00252904"/>
    <w:rsid w:val="002533F5"/>
    <w:rsid w:val="00254E17"/>
    <w:rsid w:val="00266332"/>
    <w:rsid w:val="00273802"/>
    <w:rsid w:val="002744A0"/>
    <w:rsid w:val="00275348"/>
    <w:rsid w:val="00276FA2"/>
    <w:rsid w:val="002811AB"/>
    <w:rsid w:val="00283571"/>
    <w:rsid w:val="00291BF9"/>
    <w:rsid w:val="00292C00"/>
    <w:rsid w:val="00296468"/>
    <w:rsid w:val="00296982"/>
    <w:rsid w:val="002A43CF"/>
    <w:rsid w:val="002A635E"/>
    <w:rsid w:val="002C1693"/>
    <w:rsid w:val="002C1CC2"/>
    <w:rsid w:val="002C450B"/>
    <w:rsid w:val="002C6D9D"/>
    <w:rsid w:val="002D459E"/>
    <w:rsid w:val="002E0C00"/>
    <w:rsid w:val="002E36C5"/>
    <w:rsid w:val="002F0D98"/>
    <w:rsid w:val="0030081A"/>
    <w:rsid w:val="003016E1"/>
    <w:rsid w:val="00302486"/>
    <w:rsid w:val="00303BBC"/>
    <w:rsid w:val="00305369"/>
    <w:rsid w:val="00306255"/>
    <w:rsid w:val="00313008"/>
    <w:rsid w:val="00320946"/>
    <w:rsid w:val="00320AFA"/>
    <w:rsid w:val="00323263"/>
    <w:rsid w:val="003279F8"/>
    <w:rsid w:val="003375F7"/>
    <w:rsid w:val="00342F09"/>
    <w:rsid w:val="0034362D"/>
    <w:rsid w:val="00345602"/>
    <w:rsid w:val="003514F7"/>
    <w:rsid w:val="00351DB2"/>
    <w:rsid w:val="00352F9A"/>
    <w:rsid w:val="0035408D"/>
    <w:rsid w:val="00357B44"/>
    <w:rsid w:val="00361A15"/>
    <w:rsid w:val="003623E4"/>
    <w:rsid w:val="00367065"/>
    <w:rsid w:val="00367AC1"/>
    <w:rsid w:val="00370139"/>
    <w:rsid w:val="00370EA2"/>
    <w:rsid w:val="00374EDE"/>
    <w:rsid w:val="00380A0E"/>
    <w:rsid w:val="003850CD"/>
    <w:rsid w:val="00385613"/>
    <w:rsid w:val="00385E62"/>
    <w:rsid w:val="00392115"/>
    <w:rsid w:val="00396DB3"/>
    <w:rsid w:val="003976E9"/>
    <w:rsid w:val="003A0DC8"/>
    <w:rsid w:val="003A14CD"/>
    <w:rsid w:val="003A518E"/>
    <w:rsid w:val="003A7686"/>
    <w:rsid w:val="003B0B4E"/>
    <w:rsid w:val="003B1D3F"/>
    <w:rsid w:val="003B3640"/>
    <w:rsid w:val="003B3A24"/>
    <w:rsid w:val="003B609D"/>
    <w:rsid w:val="003C1DCC"/>
    <w:rsid w:val="003C256D"/>
    <w:rsid w:val="003C28A2"/>
    <w:rsid w:val="003C3FC0"/>
    <w:rsid w:val="003C74DF"/>
    <w:rsid w:val="003C796D"/>
    <w:rsid w:val="003D288C"/>
    <w:rsid w:val="003D50FE"/>
    <w:rsid w:val="003D5C49"/>
    <w:rsid w:val="003D6F20"/>
    <w:rsid w:val="003D759C"/>
    <w:rsid w:val="003E4D05"/>
    <w:rsid w:val="003F42BE"/>
    <w:rsid w:val="003F5A47"/>
    <w:rsid w:val="004014E6"/>
    <w:rsid w:val="00403500"/>
    <w:rsid w:val="004044EC"/>
    <w:rsid w:val="0040475F"/>
    <w:rsid w:val="004057EA"/>
    <w:rsid w:val="00406B97"/>
    <w:rsid w:val="004153A7"/>
    <w:rsid w:val="00415642"/>
    <w:rsid w:val="00415B57"/>
    <w:rsid w:val="00415F35"/>
    <w:rsid w:val="004165AD"/>
    <w:rsid w:val="00420C01"/>
    <w:rsid w:val="00421C4F"/>
    <w:rsid w:val="00422C71"/>
    <w:rsid w:val="0042314C"/>
    <w:rsid w:val="00423F99"/>
    <w:rsid w:val="00427390"/>
    <w:rsid w:val="0043705A"/>
    <w:rsid w:val="00437928"/>
    <w:rsid w:val="0044215F"/>
    <w:rsid w:val="004465DA"/>
    <w:rsid w:val="004501E7"/>
    <w:rsid w:val="00450705"/>
    <w:rsid w:val="00451A3D"/>
    <w:rsid w:val="00453EAE"/>
    <w:rsid w:val="00455415"/>
    <w:rsid w:val="00463B25"/>
    <w:rsid w:val="00465878"/>
    <w:rsid w:val="0046634C"/>
    <w:rsid w:val="004678DD"/>
    <w:rsid w:val="00471D28"/>
    <w:rsid w:val="0047408D"/>
    <w:rsid w:val="00475909"/>
    <w:rsid w:val="0047642B"/>
    <w:rsid w:val="00486B21"/>
    <w:rsid w:val="00495808"/>
    <w:rsid w:val="004967D7"/>
    <w:rsid w:val="004975EA"/>
    <w:rsid w:val="004A0486"/>
    <w:rsid w:val="004A0E10"/>
    <w:rsid w:val="004A2E52"/>
    <w:rsid w:val="004A3B3C"/>
    <w:rsid w:val="004A5D11"/>
    <w:rsid w:val="004A6F18"/>
    <w:rsid w:val="004B0E37"/>
    <w:rsid w:val="004B1439"/>
    <w:rsid w:val="004B1446"/>
    <w:rsid w:val="004B182F"/>
    <w:rsid w:val="004B1C9D"/>
    <w:rsid w:val="004B316D"/>
    <w:rsid w:val="004B62C4"/>
    <w:rsid w:val="004D68AA"/>
    <w:rsid w:val="004D6BFF"/>
    <w:rsid w:val="004E23A9"/>
    <w:rsid w:val="004E35EC"/>
    <w:rsid w:val="004E46F8"/>
    <w:rsid w:val="004E64BA"/>
    <w:rsid w:val="004E6BBE"/>
    <w:rsid w:val="00500157"/>
    <w:rsid w:val="00506220"/>
    <w:rsid w:val="0050749B"/>
    <w:rsid w:val="00507D4A"/>
    <w:rsid w:val="00512271"/>
    <w:rsid w:val="00514249"/>
    <w:rsid w:val="005155E4"/>
    <w:rsid w:val="00517229"/>
    <w:rsid w:val="00520297"/>
    <w:rsid w:val="0052057F"/>
    <w:rsid w:val="0052394E"/>
    <w:rsid w:val="0052470D"/>
    <w:rsid w:val="00527CA3"/>
    <w:rsid w:val="00530DFD"/>
    <w:rsid w:val="00532341"/>
    <w:rsid w:val="0053493B"/>
    <w:rsid w:val="00536EA6"/>
    <w:rsid w:val="00537710"/>
    <w:rsid w:val="00537E8B"/>
    <w:rsid w:val="00540251"/>
    <w:rsid w:val="0054270C"/>
    <w:rsid w:val="00543FEC"/>
    <w:rsid w:val="005456D4"/>
    <w:rsid w:val="00546640"/>
    <w:rsid w:val="005504CA"/>
    <w:rsid w:val="00550AC9"/>
    <w:rsid w:val="00553043"/>
    <w:rsid w:val="0055355A"/>
    <w:rsid w:val="00553F74"/>
    <w:rsid w:val="0055444D"/>
    <w:rsid w:val="0056265C"/>
    <w:rsid w:val="005626F6"/>
    <w:rsid w:val="00563A11"/>
    <w:rsid w:val="0057025A"/>
    <w:rsid w:val="0057105F"/>
    <w:rsid w:val="0057310A"/>
    <w:rsid w:val="00587B0B"/>
    <w:rsid w:val="00593E55"/>
    <w:rsid w:val="005968CA"/>
    <w:rsid w:val="005A0D50"/>
    <w:rsid w:val="005A208E"/>
    <w:rsid w:val="005A35F5"/>
    <w:rsid w:val="005A5C2E"/>
    <w:rsid w:val="005B39A1"/>
    <w:rsid w:val="005B56FD"/>
    <w:rsid w:val="005C0D72"/>
    <w:rsid w:val="005C1E0A"/>
    <w:rsid w:val="005C3423"/>
    <w:rsid w:val="005D223B"/>
    <w:rsid w:val="005D370A"/>
    <w:rsid w:val="005D39DB"/>
    <w:rsid w:val="005D5C09"/>
    <w:rsid w:val="005D6571"/>
    <w:rsid w:val="005D68E6"/>
    <w:rsid w:val="005D6E90"/>
    <w:rsid w:val="005D7F89"/>
    <w:rsid w:val="005E29A7"/>
    <w:rsid w:val="005E67FE"/>
    <w:rsid w:val="005F02F2"/>
    <w:rsid w:val="005F074F"/>
    <w:rsid w:val="005F08B9"/>
    <w:rsid w:val="005F213F"/>
    <w:rsid w:val="005F2CCA"/>
    <w:rsid w:val="006039A3"/>
    <w:rsid w:val="006047B1"/>
    <w:rsid w:val="00605E4A"/>
    <w:rsid w:val="006100DD"/>
    <w:rsid w:val="00611B14"/>
    <w:rsid w:val="00611D57"/>
    <w:rsid w:val="00612D9D"/>
    <w:rsid w:val="0061300C"/>
    <w:rsid w:val="0062220C"/>
    <w:rsid w:val="00623A5A"/>
    <w:rsid w:val="00625406"/>
    <w:rsid w:val="00626403"/>
    <w:rsid w:val="00626DAB"/>
    <w:rsid w:val="00632205"/>
    <w:rsid w:val="006338EA"/>
    <w:rsid w:val="006373B1"/>
    <w:rsid w:val="006429E6"/>
    <w:rsid w:val="006433CA"/>
    <w:rsid w:val="00644CF5"/>
    <w:rsid w:val="006457D3"/>
    <w:rsid w:val="006460CC"/>
    <w:rsid w:val="006463FD"/>
    <w:rsid w:val="00646656"/>
    <w:rsid w:val="006516EB"/>
    <w:rsid w:val="00653868"/>
    <w:rsid w:val="00653934"/>
    <w:rsid w:val="0065509A"/>
    <w:rsid w:val="00655831"/>
    <w:rsid w:val="006559A6"/>
    <w:rsid w:val="006601D1"/>
    <w:rsid w:val="00660780"/>
    <w:rsid w:val="00665BBC"/>
    <w:rsid w:val="006668CD"/>
    <w:rsid w:val="00666DB8"/>
    <w:rsid w:val="00670C8F"/>
    <w:rsid w:val="006762BB"/>
    <w:rsid w:val="00676689"/>
    <w:rsid w:val="00681FAC"/>
    <w:rsid w:val="006909A3"/>
    <w:rsid w:val="00696BE5"/>
    <w:rsid w:val="00696CFA"/>
    <w:rsid w:val="0069739B"/>
    <w:rsid w:val="006974C1"/>
    <w:rsid w:val="006A2DCD"/>
    <w:rsid w:val="006A4F7E"/>
    <w:rsid w:val="006A5A1E"/>
    <w:rsid w:val="006B0D96"/>
    <w:rsid w:val="006B5DA3"/>
    <w:rsid w:val="006C1DDF"/>
    <w:rsid w:val="006C3AD6"/>
    <w:rsid w:val="006C7F7B"/>
    <w:rsid w:val="006D0A86"/>
    <w:rsid w:val="006D36F3"/>
    <w:rsid w:val="006D6F66"/>
    <w:rsid w:val="006D7D46"/>
    <w:rsid w:val="006E2BD9"/>
    <w:rsid w:val="006E3544"/>
    <w:rsid w:val="006E63FB"/>
    <w:rsid w:val="006F20A0"/>
    <w:rsid w:val="006F547F"/>
    <w:rsid w:val="006F5762"/>
    <w:rsid w:val="007011EC"/>
    <w:rsid w:val="00701E9E"/>
    <w:rsid w:val="00702CE9"/>
    <w:rsid w:val="007035E0"/>
    <w:rsid w:val="007054B4"/>
    <w:rsid w:val="007071E2"/>
    <w:rsid w:val="00711FBB"/>
    <w:rsid w:val="00712EA6"/>
    <w:rsid w:val="00713F6A"/>
    <w:rsid w:val="00717140"/>
    <w:rsid w:val="00720A74"/>
    <w:rsid w:val="00720B5D"/>
    <w:rsid w:val="00721CE9"/>
    <w:rsid w:val="007225F5"/>
    <w:rsid w:val="00723EA8"/>
    <w:rsid w:val="0073185B"/>
    <w:rsid w:val="007325F7"/>
    <w:rsid w:val="0073355B"/>
    <w:rsid w:val="00735D4D"/>
    <w:rsid w:val="007372EF"/>
    <w:rsid w:val="00740D11"/>
    <w:rsid w:val="00743451"/>
    <w:rsid w:val="00743DDB"/>
    <w:rsid w:val="00743E9E"/>
    <w:rsid w:val="00745900"/>
    <w:rsid w:val="00750ECD"/>
    <w:rsid w:val="00751AF4"/>
    <w:rsid w:val="00752116"/>
    <w:rsid w:val="0075254C"/>
    <w:rsid w:val="00752552"/>
    <w:rsid w:val="00754B66"/>
    <w:rsid w:val="00756969"/>
    <w:rsid w:val="007629CB"/>
    <w:rsid w:val="00762B2A"/>
    <w:rsid w:val="007633CA"/>
    <w:rsid w:val="00764CF0"/>
    <w:rsid w:val="00765853"/>
    <w:rsid w:val="007670CF"/>
    <w:rsid w:val="0077010C"/>
    <w:rsid w:val="00771538"/>
    <w:rsid w:val="007770C4"/>
    <w:rsid w:val="007865C2"/>
    <w:rsid w:val="0078774A"/>
    <w:rsid w:val="0079016E"/>
    <w:rsid w:val="00793E55"/>
    <w:rsid w:val="007971B8"/>
    <w:rsid w:val="007A234E"/>
    <w:rsid w:val="007A6AF1"/>
    <w:rsid w:val="007A7AD2"/>
    <w:rsid w:val="007B1CB9"/>
    <w:rsid w:val="007B5246"/>
    <w:rsid w:val="007B680A"/>
    <w:rsid w:val="007C41B9"/>
    <w:rsid w:val="007C570C"/>
    <w:rsid w:val="007C78C0"/>
    <w:rsid w:val="007D0FA3"/>
    <w:rsid w:val="007D1CB6"/>
    <w:rsid w:val="007D22CD"/>
    <w:rsid w:val="007D54CE"/>
    <w:rsid w:val="007D55E6"/>
    <w:rsid w:val="007E02EB"/>
    <w:rsid w:val="007E03EA"/>
    <w:rsid w:val="007E1FFB"/>
    <w:rsid w:val="007E348B"/>
    <w:rsid w:val="007E4EA9"/>
    <w:rsid w:val="007F1DFA"/>
    <w:rsid w:val="007F1E81"/>
    <w:rsid w:val="007F584C"/>
    <w:rsid w:val="008020BB"/>
    <w:rsid w:val="008036DA"/>
    <w:rsid w:val="00803C36"/>
    <w:rsid w:val="00804AF0"/>
    <w:rsid w:val="008052FE"/>
    <w:rsid w:val="008060EC"/>
    <w:rsid w:val="00806994"/>
    <w:rsid w:val="00807374"/>
    <w:rsid w:val="008129A3"/>
    <w:rsid w:val="008132F8"/>
    <w:rsid w:val="008144D7"/>
    <w:rsid w:val="00820B0D"/>
    <w:rsid w:val="00822984"/>
    <w:rsid w:val="00823286"/>
    <w:rsid w:val="0082548B"/>
    <w:rsid w:val="008345F6"/>
    <w:rsid w:val="00834693"/>
    <w:rsid w:val="00842285"/>
    <w:rsid w:val="0084300D"/>
    <w:rsid w:val="0084544A"/>
    <w:rsid w:val="008459A6"/>
    <w:rsid w:val="00846B2F"/>
    <w:rsid w:val="00850C00"/>
    <w:rsid w:val="00851100"/>
    <w:rsid w:val="008516E7"/>
    <w:rsid w:val="00856481"/>
    <w:rsid w:val="00862CE3"/>
    <w:rsid w:val="00863472"/>
    <w:rsid w:val="008636A0"/>
    <w:rsid w:val="008643CB"/>
    <w:rsid w:val="00865B51"/>
    <w:rsid w:val="00866350"/>
    <w:rsid w:val="00866C75"/>
    <w:rsid w:val="008675F8"/>
    <w:rsid w:val="00872405"/>
    <w:rsid w:val="00873171"/>
    <w:rsid w:val="00877BC5"/>
    <w:rsid w:val="008819F8"/>
    <w:rsid w:val="0088414C"/>
    <w:rsid w:val="0088466C"/>
    <w:rsid w:val="00886FA2"/>
    <w:rsid w:val="008876FB"/>
    <w:rsid w:val="008930F5"/>
    <w:rsid w:val="0089592C"/>
    <w:rsid w:val="008A132F"/>
    <w:rsid w:val="008A1765"/>
    <w:rsid w:val="008A327C"/>
    <w:rsid w:val="008A7284"/>
    <w:rsid w:val="008A7595"/>
    <w:rsid w:val="008A7867"/>
    <w:rsid w:val="008A7F37"/>
    <w:rsid w:val="008B18BB"/>
    <w:rsid w:val="008B235B"/>
    <w:rsid w:val="008B56DD"/>
    <w:rsid w:val="008B71F2"/>
    <w:rsid w:val="008C0000"/>
    <w:rsid w:val="008C018C"/>
    <w:rsid w:val="008C28EE"/>
    <w:rsid w:val="008C2DB4"/>
    <w:rsid w:val="008C3ED8"/>
    <w:rsid w:val="008C5805"/>
    <w:rsid w:val="008C78BE"/>
    <w:rsid w:val="008C79AD"/>
    <w:rsid w:val="008D11D4"/>
    <w:rsid w:val="008D40DE"/>
    <w:rsid w:val="008D4966"/>
    <w:rsid w:val="008D6545"/>
    <w:rsid w:val="008D7B74"/>
    <w:rsid w:val="008E29C9"/>
    <w:rsid w:val="008E6F7E"/>
    <w:rsid w:val="008E7CC5"/>
    <w:rsid w:val="008F1D31"/>
    <w:rsid w:val="008F2D90"/>
    <w:rsid w:val="008F4A71"/>
    <w:rsid w:val="008F501F"/>
    <w:rsid w:val="008F66AB"/>
    <w:rsid w:val="008F7B12"/>
    <w:rsid w:val="0090051D"/>
    <w:rsid w:val="00905F42"/>
    <w:rsid w:val="00907060"/>
    <w:rsid w:val="00910E23"/>
    <w:rsid w:val="009117CA"/>
    <w:rsid w:val="00912D45"/>
    <w:rsid w:val="0091317D"/>
    <w:rsid w:val="00921EAA"/>
    <w:rsid w:val="00932987"/>
    <w:rsid w:val="00932AED"/>
    <w:rsid w:val="00933A5B"/>
    <w:rsid w:val="00934100"/>
    <w:rsid w:val="0093564D"/>
    <w:rsid w:val="00935890"/>
    <w:rsid w:val="00951E70"/>
    <w:rsid w:val="00953CD6"/>
    <w:rsid w:val="00961669"/>
    <w:rsid w:val="00963204"/>
    <w:rsid w:val="00963BF3"/>
    <w:rsid w:val="00967EEB"/>
    <w:rsid w:val="00973441"/>
    <w:rsid w:val="00973B47"/>
    <w:rsid w:val="0097518E"/>
    <w:rsid w:val="00981AE8"/>
    <w:rsid w:val="00981E04"/>
    <w:rsid w:val="009825CE"/>
    <w:rsid w:val="00990150"/>
    <w:rsid w:val="009924BF"/>
    <w:rsid w:val="00995A44"/>
    <w:rsid w:val="009979FA"/>
    <w:rsid w:val="00997C33"/>
    <w:rsid w:val="009A6D83"/>
    <w:rsid w:val="009B019E"/>
    <w:rsid w:val="009B3394"/>
    <w:rsid w:val="009B598D"/>
    <w:rsid w:val="009C10DF"/>
    <w:rsid w:val="009C3410"/>
    <w:rsid w:val="009C5760"/>
    <w:rsid w:val="009C5B15"/>
    <w:rsid w:val="009D0FB7"/>
    <w:rsid w:val="009D1AD1"/>
    <w:rsid w:val="009D258A"/>
    <w:rsid w:val="009D6D5F"/>
    <w:rsid w:val="009E7AD6"/>
    <w:rsid w:val="009F4A30"/>
    <w:rsid w:val="009F4D59"/>
    <w:rsid w:val="00A01E02"/>
    <w:rsid w:val="00A10FC0"/>
    <w:rsid w:val="00A14170"/>
    <w:rsid w:val="00A21CDD"/>
    <w:rsid w:val="00A22AD1"/>
    <w:rsid w:val="00A25626"/>
    <w:rsid w:val="00A25B2E"/>
    <w:rsid w:val="00A30FDD"/>
    <w:rsid w:val="00A332DE"/>
    <w:rsid w:val="00A33C6C"/>
    <w:rsid w:val="00A36B64"/>
    <w:rsid w:val="00A37D94"/>
    <w:rsid w:val="00A461EB"/>
    <w:rsid w:val="00A51414"/>
    <w:rsid w:val="00A537F4"/>
    <w:rsid w:val="00A56EDC"/>
    <w:rsid w:val="00A60731"/>
    <w:rsid w:val="00A66B15"/>
    <w:rsid w:val="00A713BC"/>
    <w:rsid w:val="00A76D42"/>
    <w:rsid w:val="00A77F96"/>
    <w:rsid w:val="00A90B61"/>
    <w:rsid w:val="00AA0603"/>
    <w:rsid w:val="00AA2770"/>
    <w:rsid w:val="00AA2E09"/>
    <w:rsid w:val="00AA6D3E"/>
    <w:rsid w:val="00AA705E"/>
    <w:rsid w:val="00AB0FE8"/>
    <w:rsid w:val="00AC2FE1"/>
    <w:rsid w:val="00AD0292"/>
    <w:rsid w:val="00AD43A5"/>
    <w:rsid w:val="00AD48A4"/>
    <w:rsid w:val="00AD4BD9"/>
    <w:rsid w:val="00AD4FFD"/>
    <w:rsid w:val="00AD6B44"/>
    <w:rsid w:val="00AE26DB"/>
    <w:rsid w:val="00AE2C86"/>
    <w:rsid w:val="00AE43AF"/>
    <w:rsid w:val="00AE43FC"/>
    <w:rsid w:val="00AE491D"/>
    <w:rsid w:val="00AF12FC"/>
    <w:rsid w:val="00AF20E1"/>
    <w:rsid w:val="00AF2F30"/>
    <w:rsid w:val="00B00372"/>
    <w:rsid w:val="00B0162E"/>
    <w:rsid w:val="00B017F1"/>
    <w:rsid w:val="00B13ECA"/>
    <w:rsid w:val="00B1603F"/>
    <w:rsid w:val="00B2122A"/>
    <w:rsid w:val="00B22440"/>
    <w:rsid w:val="00B22BA0"/>
    <w:rsid w:val="00B22F0F"/>
    <w:rsid w:val="00B23EC5"/>
    <w:rsid w:val="00B243B2"/>
    <w:rsid w:val="00B26C1C"/>
    <w:rsid w:val="00B30118"/>
    <w:rsid w:val="00B3077D"/>
    <w:rsid w:val="00B3198D"/>
    <w:rsid w:val="00B31B3A"/>
    <w:rsid w:val="00B34BA7"/>
    <w:rsid w:val="00B35DFB"/>
    <w:rsid w:val="00B44738"/>
    <w:rsid w:val="00B45ACE"/>
    <w:rsid w:val="00B51EAE"/>
    <w:rsid w:val="00B5547C"/>
    <w:rsid w:val="00B61253"/>
    <w:rsid w:val="00B62E6A"/>
    <w:rsid w:val="00B66D4E"/>
    <w:rsid w:val="00B713C0"/>
    <w:rsid w:val="00B7164F"/>
    <w:rsid w:val="00B75937"/>
    <w:rsid w:val="00B75A8D"/>
    <w:rsid w:val="00B82D2D"/>
    <w:rsid w:val="00B836C7"/>
    <w:rsid w:val="00B85220"/>
    <w:rsid w:val="00B86A30"/>
    <w:rsid w:val="00B9501A"/>
    <w:rsid w:val="00B95455"/>
    <w:rsid w:val="00B962A5"/>
    <w:rsid w:val="00BA0435"/>
    <w:rsid w:val="00BA3982"/>
    <w:rsid w:val="00BB1493"/>
    <w:rsid w:val="00BB53D7"/>
    <w:rsid w:val="00BC1861"/>
    <w:rsid w:val="00BC1ED8"/>
    <w:rsid w:val="00BC39FA"/>
    <w:rsid w:val="00BC4A4F"/>
    <w:rsid w:val="00BC546A"/>
    <w:rsid w:val="00BC70D6"/>
    <w:rsid w:val="00BC7604"/>
    <w:rsid w:val="00BD0D2E"/>
    <w:rsid w:val="00BD2669"/>
    <w:rsid w:val="00BD7A55"/>
    <w:rsid w:val="00BE2F56"/>
    <w:rsid w:val="00BE3320"/>
    <w:rsid w:val="00BE37B1"/>
    <w:rsid w:val="00BE3854"/>
    <w:rsid w:val="00BE5ACC"/>
    <w:rsid w:val="00BF0444"/>
    <w:rsid w:val="00BF16FF"/>
    <w:rsid w:val="00BF2CFC"/>
    <w:rsid w:val="00BF51C8"/>
    <w:rsid w:val="00BF58F3"/>
    <w:rsid w:val="00C01E84"/>
    <w:rsid w:val="00C02DF1"/>
    <w:rsid w:val="00C06CFD"/>
    <w:rsid w:val="00C1097E"/>
    <w:rsid w:val="00C115E0"/>
    <w:rsid w:val="00C12924"/>
    <w:rsid w:val="00C13032"/>
    <w:rsid w:val="00C1475A"/>
    <w:rsid w:val="00C15900"/>
    <w:rsid w:val="00C1601F"/>
    <w:rsid w:val="00C17185"/>
    <w:rsid w:val="00C21F3E"/>
    <w:rsid w:val="00C32066"/>
    <w:rsid w:val="00C34DE9"/>
    <w:rsid w:val="00C34E86"/>
    <w:rsid w:val="00C34FB7"/>
    <w:rsid w:val="00C35C95"/>
    <w:rsid w:val="00C400A9"/>
    <w:rsid w:val="00C51267"/>
    <w:rsid w:val="00C539CD"/>
    <w:rsid w:val="00C55261"/>
    <w:rsid w:val="00C56C58"/>
    <w:rsid w:val="00C56E9D"/>
    <w:rsid w:val="00C602B9"/>
    <w:rsid w:val="00C62E34"/>
    <w:rsid w:val="00C64579"/>
    <w:rsid w:val="00C64758"/>
    <w:rsid w:val="00C65673"/>
    <w:rsid w:val="00C6586B"/>
    <w:rsid w:val="00C73CFC"/>
    <w:rsid w:val="00C759E1"/>
    <w:rsid w:val="00C81877"/>
    <w:rsid w:val="00C835D5"/>
    <w:rsid w:val="00C84D08"/>
    <w:rsid w:val="00C857F3"/>
    <w:rsid w:val="00C919C5"/>
    <w:rsid w:val="00C94EB3"/>
    <w:rsid w:val="00C959BF"/>
    <w:rsid w:val="00C962C4"/>
    <w:rsid w:val="00C96CE0"/>
    <w:rsid w:val="00CA07E0"/>
    <w:rsid w:val="00CA09BE"/>
    <w:rsid w:val="00CA546A"/>
    <w:rsid w:val="00CB4E18"/>
    <w:rsid w:val="00CB59F4"/>
    <w:rsid w:val="00CC1634"/>
    <w:rsid w:val="00CC1B05"/>
    <w:rsid w:val="00CC4056"/>
    <w:rsid w:val="00CC4B57"/>
    <w:rsid w:val="00CC6B53"/>
    <w:rsid w:val="00CD3061"/>
    <w:rsid w:val="00CD5E1F"/>
    <w:rsid w:val="00CD6874"/>
    <w:rsid w:val="00CE326F"/>
    <w:rsid w:val="00CE3666"/>
    <w:rsid w:val="00CE5846"/>
    <w:rsid w:val="00CE75ED"/>
    <w:rsid w:val="00CF0142"/>
    <w:rsid w:val="00CF04B2"/>
    <w:rsid w:val="00CF070D"/>
    <w:rsid w:val="00CF2541"/>
    <w:rsid w:val="00CF3068"/>
    <w:rsid w:val="00CF3CA7"/>
    <w:rsid w:val="00D027F2"/>
    <w:rsid w:val="00D0463E"/>
    <w:rsid w:val="00D06893"/>
    <w:rsid w:val="00D137FE"/>
    <w:rsid w:val="00D13A21"/>
    <w:rsid w:val="00D15458"/>
    <w:rsid w:val="00D15893"/>
    <w:rsid w:val="00D16B29"/>
    <w:rsid w:val="00D16BAE"/>
    <w:rsid w:val="00D22E0C"/>
    <w:rsid w:val="00D22E2E"/>
    <w:rsid w:val="00D36FAA"/>
    <w:rsid w:val="00D37106"/>
    <w:rsid w:val="00D37F4F"/>
    <w:rsid w:val="00D411ED"/>
    <w:rsid w:val="00D413C4"/>
    <w:rsid w:val="00D42FFF"/>
    <w:rsid w:val="00D44B62"/>
    <w:rsid w:val="00D50CB8"/>
    <w:rsid w:val="00D5116C"/>
    <w:rsid w:val="00D52A61"/>
    <w:rsid w:val="00D55967"/>
    <w:rsid w:val="00D57F37"/>
    <w:rsid w:val="00D61A9F"/>
    <w:rsid w:val="00D62356"/>
    <w:rsid w:val="00D6541E"/>
    <w:rsid w:val="00D70C64"/>
    <w:rsid w:val="00D71BD4"/>
    <w:rsid w:val="00D72348"/>
    <w:rsid w:val="00D72DA8"/>
    <w:rsid w:val="00D72FBA"/>
    <w:rsid w:val="00D734F0"/>
    <w:rsid w:val="00D822D0"/>
    <w:rsid w:val="00D84FD4"/>
    <w:rsid w:val="00D85732"/>
    <w:rsid w:val="00D914EA"/>
    <w:rsid w:val="00D91FAD"/>
    <w:rsid w:val="00D94614"/>
    <w:rsid w:val="00D95B5F"/>
    <w:rsid w:val="00DA0410"/>
    <w:rsid w:val="00DA1056"/>
    <w:rsid w:val="00DA1C2A"/>
    <w:rsid w:val="00DA2126"/>
    <w:rsid w:val="00DA2230"/>
    <w:rsid w:val="00DA31D4"/>
    <w:rsid w:val="00DA5A5A"/>
    <w:rsid w:val="00DA72F3"/>
    <w:rsid w:val="00DB0CCE"/>
    <w:rsid w:val="00DB593B"/>
    <w:rsid w:val="00DC0C97"/>
    <w:rsid w:val="00DC53D5"/>
    <w:rsid w:val="00DC6BD6"/>
    <w:rsid w:val="00DD138A"/>
    <w:rsid w:val="00DD42D7"/>
    <w:rsid w:val="00DD5AFF"/>
    <w:rsid w:val="00DD6A76"/>
    <w:rsid w:val="00DE08B4"/>
    <w:rsid w:val="00DE2FBC"/>
    <w:rsid w:val="00DE5952"/>
    <w:rsid w:val="00DF0114"/>
    <w:rsid w:val="00DF0DFA"/>
    <w:rsid w:val="00DF13D9"/>
    <w:rsid w:val="00DF1937"/>
    <w:rsid w:val="00DF25BF"/>
    <w:rsid w:val="00DF3615"/>
    <w:rsid w:val="00DF6AC9"/>
    <w:rsid w:val="00DF7B47"/>
    <w:rsid w:val="00E03189"/>
    <w:rsid w:val="00E101B9"/>
    <w:rsid w:val="00E115E8"/>
    <w:rsid w:val="00E13583"/>
    <w:rsid w:val="00E203A3"/>
    <w:rsid w:val="00E217E8"/>
    <w:rsid w:val="00E23EAD"/>
    <w:rsid w:val="00E24238"/>
    <w:rsid w:val="00E265F1"/>
    <w:rsid w:val="00E26A71"/>
    <w:rsid w:val="00E33DB6"/>
    <w:rsid w:val="00E370A2"/>
    <w:rsid w:val="00E40451"/>
    <w:rsid w:val="00E426DA"/>
    <w:rsid w:val="00E43543"/>
    <w:rsid w:val="00E52379"/>
    <w:rsid w:val="00E55131"/>
    <w:rsid w:val="00E56473"/>
    <w:rsid w:val="00E5678B"/>
    <w:rsid w:val="00E57ADD"/>
    <w:rsid w:val="00E619E9"/>
    <w:rsid w:val="00E63CCF"/>
    <w:rsid w:val="00E66073"/>
    <w:rsid w:val="00E70DA9"/>
    <w:rsid w:val="00E724F7"/>
    <w:rsid w:val="00E73306"/>
    <w:rsid w:val="00E7390B"/>
    <w:rsid w:val="00E75A3F"/>
    <w:rsid w:val="00E77B9C"/>
    <w:rsid w:val="00E815B3"/>
    <w:rsid w:val="00E8169E"/>
    <w:rsid w:val="00E8206B"/>
    <w:rsid w:val="00E8226D"/>
    <w:rsid w:val="00E82918"/>
    <w:rsid w:val="00E91ED5"/>
    <w:rsid w:val="00E933A0"/>
    <w:rsid w:val="00E95B28"/>
    <w:rsid w:val="00E97178"/>
    <w:rsid w:val="00EA7708"/>
    <w:rsid w:val="00EB5431"/>
    <w:rsid w:val="00EB6A53"/>
    <w:rsid w:val="00EB6B2A"/>
    <w:rsid w:val="00EC044F"/>
    <w:rsid w:val="00EC2BF5"/>
    <w:rsid w:val="00EC2C20"/>
    <w:rsid w:val="00EC3328"/>
    <w:rsid w:val="00EC3F20"/>
    <w:rsid w:val="00EC66B3"/>
    <w:rsid w:val="00EC7192"/>
    <w:rsid w:val="00ED73B3"/>
    <w:rsid w:val="00EE1ADD"/>
    <w:rsid w:val="00EE201B"/>
    <w:rsid w:val="00EE2194"/>
    <w:rsid w:val="00EE5159"/>
    <w:rsid w:val="00EE6E3B"/>
    <w:rsid w:val="00EF0134"/>
    <w:rsid w:val="00EF0B7A"/>
    <w:rsid w:val="00F01A93"/>
    <w:rsid w:val="00F01E9B"/>
    <w:rsid w:val="00F0328A"/>
    <w:rsid w:val="00F03E9E"/>
    <w:rsid w:val="00F137A5"/>
    <w:rsid w:val="00F14266"/>
    <w:rsid w:val="00F1564F"/>
    <w:rsid w:val="00F178EB"/>
    <w:rsid w:val="00F21965"/>
    <w:rsid w:val="00F21C16"/>
    <w:rsid w:val="00F25F13"/>
    <w:rsid w:val="00F30127"/>
    <w:rsid w:val="00F420DD"/>
    <w:rsid w:val="00F43BCF"/>
    <w:rsid w:val="00F53673"/>
    <w:rsid w:val="00F603BF"/>
    <w:rsid w:val="00F64758"/>
    <w:rsid w:val="00F649F0"/>
    <w:rsid w:val="00F65977"/>
    <w:rsid w:val="00F66FF8"/>
    <w:rsid w:val="00F72754"/>
    <w:rsid w:val="00F728BA"/>
    <w:rsid w:val="00F72BF6"/>
    <w:rsid w:val="00F733E7"/>
    <w:rsid w:val="00F76151"/>
    <w:rsid w:val="00F772F3"/>
    <w:rsid w:val="00F820EB"/>
    <w:rsid w:val="00F83D4D"/>
    <w:rsid w:val="00F8777F"/>
    <w:rsid w:val="00FA014D"/>
    <w:rsid w:val="00FA59C6"/>
    <w:rsid w:val="00FA5C1F"/>
    <w:rsid w:val="00FB21E7"/>
    <w:rsid w:val="00FB42DA"/>
    <w:rsid w:val="00FB5F9A"/>
    <w:rsid w:val="00FB614F"/>
    <w:rsid w:val="00FC691D"/>
    <w:rsid w:val="00FE28A5"/>
    <w:rsid w:val="00FE6973"/>
    <w:rsid w:val="00FF43EA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33B27"/>
    <w:pPr>
      <w:numPr>
        <w:numId w:val="1"/>
      </w:num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233B27"/>
    <w:pPr>
      <w:tabs>
        <w:tab w:val="right" w:leader="dot" w:pos="9350"/>
      </w:tabs>
      <w:ind w:left="72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5155E4"/>
    <w:rPr>
      <w:rFonts w:ascii="Arial" w:hAnsi="Arial" w:cs="Arial"/>
      <w:b w:val="0"/>
      <w:bCs w:val="0"/>
      <w:color w:val="000066"/>
      <w:szCs w:val="28"/>
      <w:u w:val="none"/>
    </w:rPr>
  </w:style>
  <w:style w:type="paragraph" w:customStyle="1" w:styleId="EmailBlast2">
    <w:name w:val="Email Blast2"/>
    <w:basedOn w:val="Normal"/>
    <w:autoRedefine/>
    <w:qFormat/>
    <w:rsid w:val="00953CD6"/>
    <w:pPr>
      <w:spacing w:after="120"/>
      <w:outlineLvl w:val="1"/>
    </w:pPr>
    <w:rPr>
      <w:rFonts w:ascii="Arial" w:hAnsi="Arial" w:cs="Arial"/>
      <w:bCs/>
      <w:color w:val="000066"/>
      <w:sz w:val="28"/>
      <w:szCs w:val="28"/>
    </w:rPr>
  </w:style>
  <w:style w:type="paragraph" w:customStyle="1" w:styleId="xmsonormal">
    <w:name w:val="x_msonormal"/>
    <w:basedOn w:val="Normal"/>
    <w:rsid w:val="007E03EA"/>
    <w:rPr>
      <w:rFonts w:ascii="Calibri" w:eastAsiaTheme="minorHAnsi" w:hAnsi="Calibri" w:cs="Calibri"/>
      <w:sz w:val="22"/>
    </w:rPr>
  </w:style>
  <w:style w:type="character" w:customStyle="1" w:styleId="xcontentpasted2">
    <w:name w:val="x_contentpasted2"/>
    <w:basedOn w:val="DefaultParagraphFont"/>
    <w:rsid w:val="007E03EA"/>
  </w:style>
  <w:style w:type="character" w:customStyle="1" w:styleId="xcontentpasted1">
    <w:name w:val="x_contentpasted1"/>
    <w:basedOn w:val="DefaultParagraphFont"/>
    <w:rsid w:val="007E03EA"/>
  </w:style>
  <w:style w:type="paragraph" w:styleId="Revision">
    <w:name w:val="Revision"/>
    <w:hidden/>
    <w:uiPriority w:val="99"/>
    <w:semiHidden/>
    <w:rsid w:val="00CC4056"/>
    <w:rPr>
      <w:rFonts w:ascii="Verdana" w:hAnsi="Verdan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18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ud.gov/federal_housing_administration/healthcare_facilities/residential_care/ORCF_Policy_Drafts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20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nThinking@hud.go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1C184-C94D-4031-9F3F-58DAD18882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3132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2</cp:revision>
  <cp:lastPrinted>2014-08-11T13:53:00Z</cp:lastPrinted>
  <dcterms:created xsi:type="dcterms:W3CDTF">2025-01-07T16:09:00Z</dcterms:created>
  <dcterms:modified xsi:type="dcterms:W3CDTF">2025-01-07T16:09:00Z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