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603D" w14:textId="4AE2E9CF" w:rsidR="008819F8" w:rsidRPr="00863472" w:rsidRDefault="006516EB" w:rsidP="00863472">
      <w:pPr>
        <w:pStyle w:val="NormalWeb"/>
        <w:jc w:val="center"/>
        <w:rPr>
          <w:rFonts w:ascii="Verdana" w:hAnsi="Verdana"/>
          <w:sz w:val="22"/>
          <w:szCs w:val="22"/>
        </w:rPr>
      </w:pPr>
      <w:bookmarkStart w:id="0" w:name="_Hlk33784864"/>
      <w:r>
        <w:rPr>
          <w:rFonts w:ascii="Verdana" w:hAnsi="Verdana"/>
          <w:noProof/>
          <w:sz w:val="22"/>
          <w:szCs w:val="22"/>
        </w:rPr>
        <w:drawing>
          <wp:inline distT="0" distB="0" distL="0" distR="0" wp14:anchorId="7E308CCD" wp14:editId="4226CDAA">
            <wp:extent cx="5943600" cy="1426210"/>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n232-gov-delivery-external_orig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p w14:paraId="6E0E603E" w14:textId="77777777" w:rsidR="008819F8" w:rsidRPr="00863472" w:rsidRDefault="008819F8" w:rsidP="00863472"/>
    <w:p w14:paraId="6E0E6040" w14:textId="41B04196" w:rsidR="00743DDB" w:rsidRPr="001F5102" w:rsidRDefault="008F6D99" w:rsidP="00863472">
      <w:pPr>
        <w:pStyle w:val="NoSpacing"/>
        <w:rPr>
          <w:rFonts w:ascii="Arial" w:hAnsi="Arial" w:cs="Arial"/>
          <w:iCs/>
          <w:sz w:val="28"/>
          <w:szCs w:val="28"/>
        </w:rPr>
      </w:pPr>
      <w:r>
        <w:rPr>
          <w:rFonts w:ascii="Arial" w:hAnsi="Arial" w:cs="Arial"/>
          <w:iCs/>
          <w:sz w:val="28"/>
          <w:szCs w:val="28"/>
        </w:rPr>
        <w:t>August</w:t>
      </w:r>
      <w:r w:rsidR="00DD50DA">
        <w:rPr>
          <w:rFonts w:ascii="Arial" w:hAnsi="Arial" w:cs="Arial"/>
          <w:iCs/>
          <w:sz w:val="28"/>
          <w:szCs w:val="28"/>
        </w:rPr>
        <w:t xml:space="preserve"> </w:t>
      </w:r>
      <w:r w:rsidR="009C1903">
        <w:rPr>
          <w:rFonts w:ascii="Arial" w:hAnsi="Arial" w:cs="Arial"/>
          <w:iCs/>
          <w:sz w:val="28"/>
          <w:szCs w:val="28"/>
        </w:rPr>
        <w:t>30</w:t>
      </w:r>
      <w:r w:rsidR="008129A3" w:rsidRPr="001F5102">
        <w:rPr>
          <w:rFonts w:ascii="Arial" w:hAnsi="Arial" w:cs="Arial"/>
          <w:iCs/>
          <w:sz w:val="28"/>
          <w:szCs w:val="28"/>
        </w:rPr>
        <w:t>, 20</w:t>
      </w:r>
      <w:r w:rsidR="001F686F" w:rsidRPr="001F5102">
        <w:rPr>
          <w:rFonts w:ascii="Arial" w:hAnsi="Arial" w:cs="Arial"/>
          <w:iCs/>
          <w:sz w:val="28"/>
          <w:szCs w:val="28"/>
        </w:rPr>
        <w:t>2</w:t>
      </w:r>
      <w:r w:rsidR="006762BB">
        <w:rPr>
          <w:rFonts w:ascii="Arial" w:hAnsi="Arial" w:cs="Arial"/>
          <w:iCs/>
          <w:sz w:val="28"/>
          <w:szCs w:val="28"/>
        </w:rPr>
        <w:t>3</w:t>
      </w:r>
    </w:p>
    <w:p w14:paraId="6E0E6041" w14:textId="26581954" w:rsidR="00E55131" w:rsidRPr="007D54CE" w:rsidRDefault="00E55131" w:rsidP="00863472">
      <w:pPr>
        <w:pStyle w:val="NoSpacing"/>
        <w:rPr>
          <w:rFonts w:ascii="Arial" w:hAnsi="Arial" w:cs="Arial"/>
          <w:i/>
          <w:sz w:val="24"/>
          <w:szCs w:val="24"/>
          <w:u w:val="single"/>
        </w:rPr>
      </w:pPr>
    </w:p>
    <w:p w14:paraId="010705E1" w14:textId="77777777" w:rsidR="007D54CE" w:rsidRPr="007D54CE" w:rsidRDefault="007D54CE" w:rsidP="007D54CE">
      <w:pPr>
        <w:pStyle w:val="NoSpacing"/>
        <w:rPr>
          <w:rFonts w:ascii="Arial" w:hAnsi="Arial" w:cs="Arial"/>
          <w:iCs/>
          <w:color w:val="000066"/>
          <w:sz w:val="24"/>
          <w:szCs w:val="24"/>
        </w:rPr>
      </w:pPr>
      <w:r w:rsidRPr="007D54CE">
        <w:rPr>
          <w:rFonts w:ascii="Arial" w:hAnsi="Arial" w:cs="Arial"/>
          <w:iCs/>
          <w:color w:val="000066"/>
          <w:sz w:val="24"/>
          <w:szCs w:val="24"/>
        </w:rPr>
        <w:t>In This Update</w:t>
      </w:r>
    </w:p>
    <w:p w14:paraId="1CD06031" w14:textId="77777777" w:rsidR="007D54CE" w:rsidRPr="00DD50DA" w:rsidRDefault="007D54CE" w:rsidP="00B62E6A">
      <w:pPr>
        <w:pStyle w:val="NoSpacing"/>
        <w:spacing w:before="120"/>
        <w:rPr>
          <w:rFonts w:ascii="Arial" w:hAnsi="Arial" w:cs="Arial"/>
          <w:i/>
          <w:color w:val="000066"/>
          <w:sz w:val="24"/>
          <w:szCs w:val="24"/>
          <w:u w:val="single"/>
        </w:rPr>
      </w:pPr>
    </w:p>
    <w:p w14:paraId="49021A8C" w14:textId="12ECC5E2" w:rsidR="004A2006" w:rsidRDefault="00396DB3" w:rsidP="00D84AF3">
      <w:pPr>
        <w:pStyle w:val="TOC1"/>
        <w:spacing w:before="120"/>
        <w:rPr>
          <w:rFonts w:asciiTheme="minorHAnsi" w:eastAsiaTheme="minorEastAsia" w:hAnsiTheme="minorHAnsi" w:cstheme="minorBidi"/>
          <w:color w:val="auto"/>
          <w:kern w:val="2"/>
          <w:sz w:val="22"/>
          <w14:ligatures w14:val="standardContextual"/>
        </w:rPr>
      </w:pPr>
      <w:r w:rsidRPr="00DD50DA">
        <w:rPr>
          <w:i/>
        </w:rPr>
        <w:fldChar w:fldCharType="begin"/>
      </w:r>
      <w:r w:rsidRPr="00DD50DA">
        <w:rPr>
          <w:i/>
        </w:rPr>
        <w:instrText xml:space="preserve"> TOC \o "1-3" \n \h \z \u </w:instrText>
      </w:r>
      <w:r w:rsidRPr="00DD50DA">
        <w:rPr>
          <w:i/>
        </w:rPr>
        <w:fldChar w:fldCharType="separate"/>
      </w:r>
      <w:hyperlink w:anchor="_Toc143602363" w:history="1">
        <w:r w:rsidR="004A2006" w:rsidRPr="0035324D">
          <w:rPr>
            <w:rStyle w:val="Hyperlink"/>
          </w:rPr>
          <w:t>Non-Profit Project Audited Financial Statement Submissions - Important Information for Borrowers and Auditors</w:t>
        </w:r>
      </w:hyperlink>
    </w:p>
    <w:p w14:paraId="70C13AB5" w14:textId="08364197" w:rsidR="004A2006" w:rsidRDefault="00E15DA8" w:rsidP="00D84AF3">
      <w:pPr>
        <w:pStyle w:val="TOC1"/>
        <w:spacing w:before="120"/>
        <w:rPr>
          <w:rFonts w:asciiTheme="minorHAnsi" w:eastAsiaTheme="minorEastAsia" w:hAnsiTheme="minorHAnsi" w:cstheme="minorBidi"/>
          <w:color w:val="auto"/>
          <w:kern w:val="2"/>
          <w:sz w:val="22"/>
          <w14:ligatures w14:val="standardContextual"/>
        </w:rPr>
      </w:pPr>
      <w:hyperlink w:anchor="_Toc143602364" w:history="1">
        <w:r w:rsidR="004A2006" w:rsidRPr="0035324D">
          <w:rPr>
            <w:rStyle w:val="Hyperlink"/>
          </w:rPr>
          <w:t>Notice H-2023-07 -- Implementation of National Standards for the Physical Inspection of Real Estate (NSPIRE) Administrative Procedures- Applicability to ORCF Projects</w:t>
        </w:r>
      </w:hyperlink>
    </w:p>
    <w:p w14:paraId="3FF62764" w14:textId="3395CBB8" w:rsidR="004A2006" w:rsidRDefault="00E15DA8" w:rsidP="00D84AF3">
      <w:pPr>
        <w:pStyle w:val="TOC1"/>
        <w:spacing w:before="120"/>
        <w:rPr>
          <w:rFonts w:asciiTheme="minorHAnsi" w:eastAsiaTheme="minorEastAsia" w:hAnsiTheme="minorHAnsi" w:cstheme="minorBidi"/>
          <w:color w:val="auto"/>
          <w:kern w:val="2"/>
          <w:sz w:val="22"/>
          <w14:ligatures w14:val="standardContextual"/>
        </w:rPr>
      </w:pPr>
      <w:hyperlink w:anchor="_Toc143602365" w:history="1">
        <w:r w:rsidR="004A2006" w:rsidRPr="0035324D">
          <w:rPr>
            <w:rStyle w:val="Hyperlink"/>
          </w:rPr>
          <w:t>Webinar Presentation On HUD’s 232 Program-Updates in Production and Asset Management– September 13, 2023, 2:00 p.m. Eastern Time</w:t>
        </w:r>
      </w:hyperlink>
    </w:p>
    <w:p w14:paraId="6152080F" w14:textId="01FE30EB" w:rsidR="004A2006" w:rsidRDefault="00E15DA8" w:rsidP="00D84AF3">
      <w:pPr>
        <w:pStyle w:val="TOC1"/>
        <w:spacing w:before="120"/>
        <w:rPr>
          <w:rFonts w:asciiTheme="minorHAnsi" w:eastAsiaTheme="minorEastAsia" w:hAnsiTheme="minorHAnsi" w:cstheme="minorBidi"/>
          <w:color w:val="auto"/>
          <w:kern w:val="2"/>
          <w:sz w:val="22"/>
          <w14:ligatures w14:val="standardContextual"/>
        </w:rPr>
      </w:pPr>
      <w:hyperlink w:anchor="_Toc143602366" w:history="1">
        <w:r w:rsidR="004A2006" w:rsidRPr="0035324D">
          <w:rPr>
            <w:rStyle w:val="Hyperlink"/>
          </w:rPr>
          <w:t>Medicaid or CHIP Coverage Renewal Reminder to Residents</w:t>
        </w:r>
      </w:hyperlink>
    </w:p>
    <w:p w14:paraId="6E0E6047" w14:textId="230C1466" w:rsidR="00743DDB" w:rsidRPr="001F5102" w:rsidRDefault="00396DB3" w:rsidP="00B62E6A">
      <w:pPr>
        <w:spacing w:before="120"/>
        <w:rPr>
          <w:rFonts w:ascii="Arial" w:hAnsi="Arial" w:cs="Arial"/>
          <w:iCs/>
        </w:rPr>
      </w:pPr>
      <w:r w:rsidRPr="00DD50DA">
        <w:rPr>
          <w:rFonts w:ascii="Arial" w:hAnsi="Arial" w:cs="Arial"/>
          <w:i/>
          <w:color w:val="000066"/>
        </w:rPr>
        <w:fldChar w:fldCharType="end"/>
      </w:r>
    </w:p>
    <w:p w14:paraId="5A625462" w14:textId="77777777" w:rsidR="000112A7" w:rsidRDefault="000112A7" w:rsidP="00863472">
      <w:pPr>
        <w:rPr>
          <w:rFonts w:ascii="Arial" w:hAnsi="Arial" w:cs="Arial"/>
          <w:iCs/>
        </w:rPr>
      </w:pPr>
    </w:p>
    <w:p w14:paraId="6A254D4B" w14:textId="77777777" w:rsidR="00884144" w:rsidRPr="00884144" w:rsidRDefault="00884144" w:rsidP="00884144">
      <w:pPr>
        <w:spacing w:after="120"/>
        <w:outlineLvl w:val="0"/>
        <w:rPr>
          <w:rFonts w:ascii="Arial" w:hAnsi="Arial" w:cs="Arial"/>
          <w:caps/>
          <w:color w:val="000066"/>
          <w:sz w:val="28"/>
          <w:szCs w:val="28"/>
        </w:rPr>
      </w:pPr>
      <w:bookmarkStart w:id="1" w:name="_Toc143602363"/>
      <w:r w:rsidRPr="00884144">
        <w:rPr>
          <w:rFonts w:ascii="Arial" w:hAnsi="Arial" w:cs="Arial"/>
          <w:caps/>
          <w:color w:val="000066"/>
          <w:sz w:val="28"/>
          <w:szCs w:val="28"/>
        </w:rPr>
        <w:t>Non-Profit Project Audited Financial Statement Submissions - Important Information for Borrowers and Auditors</w:t>
      </w:r>
      <w:bookmarkEnd w:id="1"/>
    </w:p>
    <w:p w14:paraId="341316AE" w14:textId="77777777" w:rsidR="00884144" w:rsidRPr="00884144" w:rsidRDefault="00884144" w:rsidP="00884144">
      <w:pPr>
        <w:rPr>
          <w:rFonts w:ascii="Arial" w:eastAsiaTheme="minorHAnsi" w:hAnsi="Arial" w:cs="Arial"/>
          <w:szCs w:val="24"/>
        </w:rPr>
      </w:pPr>
      <w:r w:rsidRPr="00884144">
        <w:rPr>
          <w:rFonts w:ascii="Arial" w:eastAsiaTheme="minorHAnsi" w:hAnsi="Arial" w:cs="Arial"/>
          <w:szCs w:val="24"/>
        </w:rPr>
        <w:t xml:space="preserve">It has come to our attention that some audited financial statements submitted for non-profit owned ORCF projects have been using the incorrect Assistance Listing Number (ALN) when filing audited financial statements to the Federal Audit Clearinghouse (FAC).  Note that the acronym ALN has just recently replaced the more commonly known Code of Federal Domestic Assistance (CFDA) number. </w:t>
      </w:r>
    </w:p>
    <w:p w14:paraId="5B59E248" w14:textId="77777777" w:rsidR="00884144" w:rsidRPr="00884144" w:rsidRDefault="00884144" w:rsidP="00884144">
      <w:pPr>
        <w:rPr>
          <w:rFonts w:ascii="Arial" w:eastAsiaTheme="minorHAnsi" w:hAnsi="Arial" w:cs="Arial"/>
          <w:szCs w:val="24"/>
        </w:rPr>
      </w:pPr>
    </w:p>
    <w:p w14:paraId="224AD287" w14:textId="77777777" w:rsidR="00884144" w:rsidRPr="00884144" w:rsidRDefault="00884144" w:rsidP="00884144">
      <w:pPr>
        <w:rPr>
          <w:rFonts w:ascii="Arial" w:eastAsiaTheme="minorHAnsi" w:hAnsi="Arial" w:cs="Arial"/>
          <w:szCs w:val="24"/>
        </w:rPr>
      </w:pPr>
      <w:r w:rsidRPr="00884144">
        <w:rPr>
          <w:rFonts w:ascii="Arial" w:eastAsiaTheme="minorHAnsi" w:hAnsi="Arial" w:cs="Arial"/>
          <w:szCs w:val="24"/>
        </w:rPr>
        <w:t xml:space="preserve">The correct ALN for all ORCF projects is 14.129.  For example, a Section 232 pursuant to Section 223(f) would use </w:t>
      </w:r>
      <w:proofErr w:type="gramStart"/>
      <w:r w:rsidRPr="00884144">
        <w:rPr>
          <w:rFonts w:ascii="Arial" w:eastAsiaTheme="minorHAnsi" w:hAnsi="Arial" w:cs="Arial"/>
          <w:szCs w:val="24"/>
        </w:rPr>
        <w:t>the Section</w:t>
      </w:r>
      <w:proofErr w:type="gramEnd"/>
      <w:r w:rsidRPr="00884144">
        <w:rPr>
          <w:rFonts w:ascii="Arial" w:eastAsiaTheme="minorHAnsi" w:hAnsi="Arial" w:cs="Arial"/>
          <w:szCs w:val="24"/>
        </w:rPr>
        <w:t xml:space="preserve"> 232 ALN of 14.129, not the MFH ALN for 223(f)s. </w:t>
      </w:r>
    </w:p>
    <w:p w14:paraId="2B7B4DE0" w14:textId="77777777" w:rsidR="00884144" w:rsidRPr="00884144" w:rsidRDefault="00884144" w:rsidP="00884144">
      <w:pPr>
        <w:rPr>
          <w:rFonts w:ascii="Arial" w:eastAsiaTheme="minorHAnsi" w:hAnsi="Arial" w:cs="Arial"/>
          <w:szCs w:val="24"/>
        </w:rPr>
      </w:pPr>
    </w:p>
    <w:p w14:paraId="34675322" w14:textId="77777777" w:rsidR="00884144" w:rsidRPr="00884144" w:rsidRDefault="00884144" w:rsidP="00884144">
      <w:pPr>
        <w:rPr>
          <w:rFonts w:ascii="Arial" w:eastAsiaTheme="minorHAnsi" w:hAnsi="Arial" w:cs="Arial"/>
          <w:szCs w:val="24"/>
        </w:rPr>
      </w:pPr>
      <w:r w:rsidRPr="00884144">
        <w:rPr>
          <w:rFonts w:ascii="Arial" w:eastAsiaTheme="minorHAnsi" w:hAnsi="Arial" w:cs="Arial"/>
          <w:szCs w:val="24"/>
        </w:rPr>
        <w:t xml:space="preserve">Non-profit owners with unpaid principal balances over $750,000 are subject to the Single Audit Act (SAA).  For more information about SAA filing requirements, see 2 CFR, subpart F.  While filing audited Financial Statements through REAC FASS satisfies ORCF program guidance, audited financial statements for auditees subject to the SAA must also be filed </w:t>
      </w:r>
      <w:proofErr w:type="gramStart"/>
      <w:r w:rsidRPr="00884144">
        <w:rPr>
          <w:rFonts w:ascii="Arial" w:eastAsiaTheme="minorHAnsi" w:hAnsi="Arial" w:cs="Arial"/>
          <w:szCs w:val="24"/>
        </w:rPr>
        <w:t>to</w:t>
      </w:r>
      <w:proofErr w:type="gramEnd"/>
      <w:r w:rsidRPr="00884144">
        <w:rPr>
          <w:rFonts w:ascii="Arial" w:eastAsiaTheme="minorHAnsi" w:hAnsi="Arial" w:cs="Arial"/>
          <w:szCs w:val="24"/>
        </w:rPr>
        <w:t xml:space="preserve"> the Federal Audit Clearinghouse.   For more information about filing SAA audited financial statements through REAC and the Federal Audit </w:t>
      </w:r>
      <w:r w:rsidRPr="00884144">
        <w:rPr>
          <w:rFonts w:ascii="Arial" w:eastAsiaTheme="minorHAnsi" w:hAnsi="Arial" w:cs="Arial"/>
          <w:szCs w:val="24"/>
        </w:rPr>
        <w:lastRenderedPageBreak/>
        <w:t>Clearinghouse, please see the current Federal Audit Clearinghouse website:  Federal Audit Clearinghouse - Home (census.gov)</w:t>
      </w:r>
    </w:p>
    <w:p w14:paraId="7AED0123" w14:textId="77777777" w:rsidR="00884144" w:rsidRPr="00884144" w:rsidRDefault="00884144" w:rsidP="00884144">
      <w:pPr>
        <w:rPr>
          <w:rFonts w:ascii="Arial" w:eastAsiaTheme="minorHAnsi" w:hAnsi="Arial" w:cs="Arial"/>
          <w:szCs w:val="24"/>
        </w:rPr>
      </w:pPr>
    </w:p>
    <w:p w14:paraId="715187FC" w14:textId="77777777" w:rsidR="00884144" w:rsidRPr="00884144" w:rsidRDefault="00884144" w:rsidP="00884144">
      <w:pPr>
        <w:rPr>
          <w:rFonts w:ascii="Arial" w:eastAsiaTheme="minorHAnsi" w:hAnsi="Arial" w:cs="Arial"/>
          <w:szCs w:val="24"/>
        </w:rPr>
      </w:pPr>
      <w:r w:rsidRPr="00884144">
        <w:rPr>
          <w:rFonts w:ascii="Arial" w:eastAsiaTheme="minorHAnsi" w:hAnsi="Arial" w:cs="Arial"/>
          <w:szCs w:val="24"/>
        </w:rPr>
        <w:t xml:space="preserve">As noted on this website, the Federal Audit Clearinghouse now requires filers to use </w:t>
      </w:r>
      <w:proofErr w:type="gramStart"/>
      <w:r w:rsidRPr="00884144">
        <w:rPr>
          <w:rFonts w:ascii="Arial" w:eastAsiaTheme="minorHAnsi" w:hAnsi="Arial" w:cs="Arial"/>
          <w:szCs w:val="24"/>
        </w:rPr>
        <w:t>an</w:t>
      </w:r>
      <w:proofErr w:type="gramEnd"/>
      <w:r w:rsidRPr="00884144">
        <w:rPr>
          <w:rFonts w:ascii="Arial" w:eastAsiaTheme="minorHAnsi" w:hAnsi="Arial" w:cs="Arial"/>
          <w:szCs w:val="24"/>
        </w:rPr>
        <w:t xml:space="preserve"> Unique Entity Identifier (UEI) in lieu of an EIN.  You can find more information about </w:t>
      </w:r>
      <w:proofErr w:type="spellStart"/>
      <w:r w:rsidRPr="00884144">
        <w:rPr>
          <w:rFonts w:ascii="Arial" w:eastAsiaTheme="minorHAnsi" w:hAnsi="Arial" w:cs="Arial"/>
          <w:szCs w:val="24"/>
        </w:rPr>
        <w:t>theUEI</w:t>
      </w:r>
      <w:proofErr w:type="spellEnd"/>
      <w:r w:rsidRPr="00884144">
        <w:rPr>
          <w:rFonts w:ascii="Arial" w:eastAsiaTheme="minorHAnsi" w:hAnsi="Arial" w:cs="Arial"/>
          <w:szCs w:val="24"/>
        </w:rPr>
        <w:t xml:space="preserve"> on the FAC FAQ page here: Federal Audit Clearinghouse - FAQs (census.gov)</w:t>
      </w:r>
    </w:p>
    <w:p w14:paraId="5FDABA84" w14:textId="77777777" w:rsidR="00884144" w:rsidRPr="00884144" w:rsidRDefault="00884144" w:rsidP="00884144">
      <w:pPr>
        <w:rPr>
          <w:rFonts w:ascii="Arial" w:eastAsiaTheme="minorHAnsi" w:hAnsi="Arial" w:cs="Arial"/>
          <w:szCs w:val="24"/>
        </w:rPr>
      </w:pPr>
    </w:p>
    <w:p w14:paraId="6532506A" w14:textId="77777777" w:rsidR="00884144" w:rsidRPr="00884144" w:rsidRDefault="00884144" w:rsidP="00884144">
      <w:pPr>
        <w:rPr>
          <w:rFonts w:ascii="Arial" w:eastAsiaTheme="minorHAnsi" w:hAnsi="Arial" w:cs="Arial"/>
          <w:szCs w:val="24"/>
        </w:rPr>
      </w:pPr>
      <w:r w:rsidRPr="00884144">
        <w:rPr>
          <w:rFonts w:ascii="Arial" w:eastAsiaTheme="minorHAnsi" w:hAnsi="Arial" w:cs="Arial"/>
          <w:szCs w:val="24"/>
        </w:rPr>
        <w:t xml:space="preserve">Please reach out to your assigned Account Executive should you have further questions or </w:t>
      </w:r>
      <w:hyperlink r:id="rId12" w:history="1">
        <w:r w:rsidRPr="00884144">
          <w:rPr>
            <w:rFonts w:ascii="Arial" w:eastAsiaTheme="minorHAnsi" w:hAnsi="Arial" w:cs="Arial"/>
            <w:color w:val="0000FF"/>
            <w:szCs w:val="24"/>
            <w:u w:val="single"/>
          </w:rPr>
          <w:t>LeanThinking@hud.gov</w:t>
        </w:r>
      </w:hyperlink>
      <w:r w:rsidRPr="00884144">
        <w:rPr>
          <w:rFonts w:ascii="Arial" w:eastAsiaTheme="minorHAnsi" w:hAnsi="Arial" w:cs="Arial"/>
          <w:szCs w:val="24"/>
        </w:rPr>
        <w:t xml:space="preserve">.   </w:t>
      </w:r>
    </w:p>
    <w:p w14:paraId="5643D304" w14:textId="77777777" w:rsidR="00884144" w:rsidRPr="00884144" w:rsidRDefault="00884144" w:rsidP="00884144">
      <w:pPr>
        <w:rPr>
          <w:rFonts w:ascii="Arial" w:eastAsiaTheme="minorHAnsi" w:hAnsi="Arial" w:cs="Arial"/>
          <w:szCs w:val="24"/>
        </w:rPr>
      </w:pPr>
    </w:p>
    <w:p w14:paraId="0303187F" w14:textId="77777777" w:rsidR="00884144" w:rsidRPr="00884144" w:rsidRDefault="00884144" w:rsidP="00884144">
      <w:pPr>
        <w:rPr>
          <w:rFonts w:ascii="Arial" w:eastAsiaTheme="minorHAnsi" w:hAnsi="Arial" w:cs="Arial"/>
          <w:i/>
          <w:iCs/>
          <w:szCs w:val="24"/>
        </w:rPr>
      </w:pPr>
      <w:r w:rsidRPr="00884144">
        <w:rPr>
          <w:rFonts w:ascii="Arial" w:eastAsiaTheme="minorHAnsi" w:hAnsi="Arial" w:cs="Arial"/>
          <w:b/>
          <w:bCs/>
          <w:i/>
          <w:iCs/>
          <w:szCs w:val="24"/>
        </w:rPr>
        <w:t>Keywords:</w:t>
      </w:r>
      <w:r w:rsidRPr="00884144">
        <w:rPr>
          <w:rFonts w:ascii="Arial" w:eastAsiaTheme="minorHAnsi" w:hAnsi="Arial" w:cs="Arial"/>
          <w:i/>
          <w:iCs/>
          <w:szCs w:val="24"/>
        </w:rPr>
        <w:t xml:space="preserve"> Asset Management, Financial Statements, Non-Profit Entities</w:t>
      </w:r>
    </w:p>
    <w:p w14:paraId="28CF8406" w14:textId="77777777" w:rsidR="00884144" w:rsidRPr="00884144" w:rsidRDefault="00884144" w:rsidP="00884144">
      <w:pPr>
        <w:rPr>
          <w:rFonts w:ascii="Arial" w:eastAsiaTheme="minorHAnsi" w:hAnsi="Arial" w:cs="Arial"/>
          <w:i/>
          <w:iCs/>
          <w:szCs w:val="24"/>
        </w:rPr>
      </w:pPr>
    </w:p>
    <w:p w14:paraId="3C08A363" w14:textId="77777777" w:rsidR="00884144" w:rsidRPr="00884144" w:rsidRDefault="00E15DA8" w:rsidP="00884144">
      <w:pPr>
        <w:rPr>
          <w:rFonts w:ascii="Arial" w:eastAsiaTheme="minorHAnsi" w:hAnsi="Arial" w:cs="Arial"/>
          <w:b/>
          <w:color w:val="365F91" w:themeColor="accent1" w:themeShade="BF"/>
          <w:szCs w:val="24"/>
        </w:rPr>
      </w:pPr>
      <w:hyperlink w:anchor="_top" w:history="1">
        <w:r w:rsidR="00884144" w:rsidRPr="00884144">
          <w:rPr>
            <w:rFonts w:ascii="Arial" w:eastAsiaTheme="minorHAnsi" w:hAnsi="Arial" w:cs="Arial"/>
            <w:color w:val="365F91" w:themeColor="accent1" w:themeShade="BF"/>
            <w:szCs w:val="24"/>
            <w:u w:val="single"/>
          </w:rPr>
          <w:t>Back to top</w:t>
        </w:r>
      </w:hyperlink>
    </w:p>
    <w:p w14:paraId="3270E934" w14:textId="77777777" w:rsidR="00884144" w:rsidRPr="00884144" w:rsidRDefault="00884144" w:rsidP="00884144">
      <w:pPr>
        <w:rPr>
          <w:rFonts w:ascii="Arial" w:eastAsiaTheme="minorHAnsi" w:hAnsi="Arial" w:cs="Arial"/>
          <w:iCs/>
          <w:szCs w:val="24"/>
        </w:rPr>
      </w:pPr>
    </w:p>
    <w:p w14:paraId="30AF3A5F" w14:textId="77777777" w:rsidR="00884144" w:rsidRPr="00884144" w:rsidRDefault="00884144" w:rsidP="00884144">
      <w:pPr>
        <w:spacing w:after="120"/>
        <w:outlineLvl w:val="0"/>
        <w:rPr>
          <w:rFonts w:ascii="Arial" w:hAnsi="Arial" w:cs="Arial"/>
          <w:caps/>
          <w:color w:val="000066"/>
          <w:sz w:val="28"/>
          <w:szCs w:val="28"/>
        </w:rPr>
      </w:pPr>
      <w:bookmarkStart w:id="2" w:name="_Toc143602364"/>
      <w:r w:rsidRPr="00884144">
        <w:rPr>
          <w:rFonts w:ascii="Arial" w:hAnsi="Arial" w:cs="Arial"/>
          <w:caps/>
          <w:color w:val="000066"/>
          <w:sz w:val="28"/>
          <w:szCs w:val="28"/>
        </w:rPr>
        <w:t>Notice H-2023-07 -- Implementation of National Standards for the Physical Inspection of Real Estate (NSPIRE) Administrative Procedures- Applicability to ORCF Projects</w:t>
      </w:r>
      <w:bookmarkEnd w:id="2"/>
    </w:p>
    <w:p w14:paraId="4D5F171E" w14:textId="77777777" w:rsidR="00884144" w:rsidRPr="00884144" w:rsidRDefault="00884144" w:rsidP="00884144">
      <w:pPr>
        <w:autoSpaceDE w:val="0"/>
        <w:autoSpaceDN w:val="0"/>
        <w:rPr>
          <w:rFonts w:ascii="Arial" w:eastAsiaTheme="minorHAnsi" w:hAnsi="Arial" w:cs="Arial"/>
          <w:szCs w:val="24"/>
        </w:rPr>
      </w:pPr>
      <w:r w:rsidRPr="00884144">
        <w:rPr>
          <w:rFonts w:ascii="Arial" w:eastAsiaTheme="minorHAnsi" w:hAnsi="Arial" w:cs="Arial"/>
          <w:szCs w:val="24"/>
        </w:rPr>
        <w:t xml:space="preserve">The Implementation of National Standards for the Physical Inspection of Real Estate (NSPIRE) Administrative Procedures Notice (H-2023-7) covers the process and operational requirements for properties covered by the </w:t>
      </w:r>
      <w:hyperlink r:id="rId13" w:history="1">
        <w:r w:rsidRPr="00884144">
          <w:rPr>
            <w:rFonts w:ascii="Arial" w:eastAsiaTheme="minorHAnsi" w:hAnsi="Arial" w:cs="Arial"/>
            <w:color w:val="0000FF"/>
            <w:szCs w:val="24"/>
            <w:u w:val="single"/>
          </w:rPr>
          <w:t>NSPIRE Final Rule</w:t>
        </w:r>
      </w:hyperlink>
      <w:r w:rsidRPr="00884144">
        <w:rPr>
          <w:rFonts w:ascii="Arial" w:eastAsiaTheme="minorHAnsi" w:hAnsi="Arial" w:cs="Arial"/>
          <w:szCs w:val="24"/>
        </w:rPr>
        <w:t xml:space="preserve">.  Please note that although the Notice does not separately list the Section 232 Program, it does cross reference 24 CFR 5.701.  24 CFR 5.701(a)(7)(viii) makes the subpart applicable to projects with mortgages insured under Section 232 </w:t>
      </w:r>
      <w:r w:rsidRPr="00884144">
        <w:rPr>
          <w:rFonts w:ascii="Arial" w:eastAsiaTheme="minorHAnsi" w:hAnsi="Arial" w:cs="Arial"/>
          <w:i/>
          <w:iCs/>
          <w:szCs w:val="24"/>
        </w:rPr>
        <w:t>to the limited extent</w:t>
      </w:r>
      <w:r w:rsidRPr="00884144">
        <w:rPr>
          <w:rFonts w:ascii="Arial" w:eastAsiaTheme="minorHAnsi" w:hAnsi="Arial" w:cs="Arial"/>
          <w:szCs w:val="24"/>
        </w:rPr>
        <w:t xml:space="preserve"> that REAC inspections are applicable to certain Section 232 properties (e.g., routinely on Assisted Living Facilities). The Notice covers what to expect before, during and after an inspection. It contains policies and procedures for properties participating in inspections, submitting evidence of deficiency correction, submitting technical reviews, administrative review, and other administrative requirements associated with the final NSPIRE rule.</w:t>
      </w:r>
    </w:p>
    <w:p w14:paraId="5406B41C" w14:textId="77777777" w:rsidR="00884144" w:rsidRPr="00884144" w:rsidRDefault="00884144" w:rsidP="00884144">
      <w:pPr>
        <w:rPr>
          <w:rFonts w:ascii="Arial" w:eastAsiaTheme="minorHAnsi" w:hAnsi="Arial" w:cs="Arial"/>
          <w:szCs w:val="24"/>
        </w:rPr>
      </w:pPr>
      <w:r w:rsidRPr="00884144">
        <w:rPr>
          <w:rFonts w:ascii="Arial" w:eastAsiaTheme="minorHAnsi" w:hAnsi="Arial" w:cs="Arial"/>
          <w:szCs w:val="24"/>
        </w:rPr>
        <w:t> </w:t>
      </w:r>
    </w:p>
    <w:p w14:paraId="20388AB0" w14:textId="77777777" w:rsidR="00884144" w:rsidRPr="00884144" w:rsidRDefault="00884144" w:rsidP="00884144">
      <w:pPr>
        <w:rPr>
          <w:rFonts w:ascii="Arial" w:eastAsiaTheme="minorHAnsi" w:hAnsi="Arial" w:cs="Arial"/>
          <w:szCs w:val="24"/>
        </w:rPr>
      </w:pPr>
      <w:r w:rsidRPr="00884144">
        <w:rPr>
          <w:rFonts w:ascii="Arial" w:eastAsiaTheme="minorHAnsi" w:hAnsi="Arial" w:cs="Arial"/>
          <w:szCs w:val="24"/>
        </w:rPr>
        <w:t>Additionally, the NSPIRE administrative notice outlines roles and responsibilities for HUD’s Real Estate Assessment Center (REAC), HUD field office staff, Property Owners and/or Agents/Operators. The notice also contains requirements for inspectors performing inspections for REAC under contract.  The implementation date for ORCF projects is October 1, 2023.</w:t>
      </w:r>
    </w:p>
    <w:p w14:paraId="342D46B9" w14:textId="77777777" w:rsidR="00884144" w:rsidRPr="00884144" w:rsidRDefault="00884144" w:rsidP="00884144">
      <w:pPr>
        <w:rPr>
          <w:rFonts w:ascii="Arial" w:eastAsiaTheme="minorHAnsi" w:hAnsi="Arial" w:cs="Arial"/>
          <w:szCs w:val="24"/>
        </w:rPr>
      </w:pPr>
    </w:p>
    <w:p w14:paraId="47FEF74E" w14:textId="77777777" w:rsidR="00884144" w:rsidRPr="00884144" w:rsidRDefault="00884144" w:rsidP="00884144">
      <w:pPr>
        <w:rPr>
          <w:rFonts w:ascii="Arial" w:eastAsiaTheme="minorHAnsi" w:hAnsi="Arial" w:cs="Arial"/>
          <w:szCs w:val="24"/>
        </w:rPr>
      </w:pPr>
      <w:r w:rsidRPr="00884144">
        <w:rPr>
          <w:rFonts w:ascii="Arial" w:eastAsiaTheme="minorHAnsi" w:hAnsi="Arial" w:cs="Arial"/>
          <w:szCs w:val="24"/>
        </w:rPr>
        <w:t xml:space="preserve">Please reach out to your assigned Account Executive should you have further questions or </w:t>
      </w:r>
      <w:hyperlink r:id="rId14" w:history="1">
        <w:r w:rsidRPr="00884144">
          <w:rPr>
            <w:rFonts w:ascii="Arial" w:eastAsiaTheme="minorHAnsi" w:hAnsi="Arial" w:cs="Arial"/>
            <w:color w:val="0000FF"/>
            <w:szCs w:val="24"/>
            <w:u w:val="single"/>
          </w:rPr>
          <w:t>LeanThinking@hud.gov</w:t>
        </w:r>
      </w:hyperlink>
      <w:r w:rsidRPr="00884144">
        <w:rPr>
          <w:rFonts w:ascii="Arial" w:eastAsiaTheme="minorHAnsi" w:hAnsi="Arial" w:cs="Arial"/>
          <w:szCs w:val="24"/>
        </w:rPr>
        <w:t>.   </w:t>
      </w:r>
    </w:p>
    <w:p w14:paraId="1B624BD9" w14:textId="77777777" w:rsidR="00884144" w:rsidRPr="00884144" w:rsidRDefault="00884144" w:rsidP="00884144">
      <w:pPr>
        <w:rPr>
          <w:rFonts w:ascii="Arial" w:eastAsiaTheme="minorHAnsi" w:hAnsi="Arial" w:cs="Arial"/>
          <w:szCs w:val="24"/>
        </w:rPr>
      </w:pPr>
    </w:p>
    <w:p w14:paraId="25047583" w14:textId="77777777" w:rsidR="00884144" w:rsidRPr="00884144" w:rsidRDefault="00884144" w:rsidP="00884144">
      <w:pPr>
        <w:rPr>
          <w:rFonts w:ascii="Arial" w:eastAsiaTheme="minorHAnsi" w:hAnsi="Arial" w:cs="Arial"/>
          <w:szCs w:val="24"/>
        </w:rPr>
      </w:pPr>
      <w:r w:rsidRPr="00884144">
        <w:rPr>
          <w:rFonts w:ascii="Arial" w:eastAsiaTheme="minorHAnsi" w:hAnsi="Arial" w:cs="Arial"/>
          <w:b/>
          <w:bCs/>
          <w:i/>
          <w:iCs/>
          <w:szCs w:val="24"/>
        </w:rPr>
        <w:t xml:space="preserve">Keywords: </w:t>
      </w:r>
      <w:r w:rsidRPr="00884144">
        <w:rPr>
          <w:rFonts w:ascii="Arial" w:eastAsiaTheme="minorHAnsi" w:hAnsi="Arial" w:cs="Arial"/>
          <w:i/>
          <w:iCs/>
          <w:szCs w:val="24"/>
        </w:rPr>
        <w:t>Asset Management, Physical Inspections, REAC</w:t>
      </w:r>
    </w:p>
    <w:p w14:paraId="371CE67A" w14:textId="77777777" w:rsidR="00884144" w:rsidRPr="00884144" w:rsidRDefault="00884144" w:rsidP="00884144">
      <w:pPr>
        <w:rPr>
          <w:rFonts w:ascii="Arial" w:eastAsia="MS Mincho" w:hAnsi="Arial" w:cs="Arial"/>
          <w:b/>
          <w:szCs w:val="24"/>
        </w:rPr>
      </w:pPr>
    </w:p>
    <w:p w14:paraId="6AC29F86" w14:textId="77777777" w:rsidR="00884144" w:rsidRPr="00884144" w:rsidRDefault="00E15DA8" w:rsidP="00884144">
      <w:pPr>
        <w:rPr>
          <w:rFonts w:ascii="Arial" w:eastAsiaTheme="minorHAnsi" w:hAnsi="Arial" w:cs="Arial"/>
          <w:b/>
          <w:color w:val="365F91" w:themeColor="accent1" w:themeShade="BF"/>
          <w:szCs w:val="24"/>
        </w:rPr>
      </w:pPr>
      <w:hyperlink w:anchor="_top" w:history="1">
        <w:r w:rsidR="00884144" w:rsidRPr="00884144">
          <w:rPr>
            <w:rFonts w:ascii="Arial" w:eastAsiaTheme="minorHAnsi" w:hAnsi="Arial" w:cs="Arial"/>
            <w:color w:val="365F91" w:themeColor="accent1" w:themeShade="BF"/>
            <w:szCs w:val="24"/>
            <w:u w:val="single"/>
          </w:rPr>
          <w:t>Back to top</w:t>
        </w:r>
      </w:hyperlink>
    </w:p>
    <w:p w14:paraId="476EC347" w14:textId="77777777" w:rsidR="00884144" w:rsidRPr="00884144" w:rsidRDefault="00884144" w:rsidP="00884144">
      <w:pPr>
        <w:rPr>
          <w:rFonts w:ascii="Arial" w:eastAsiaTheme="minorHAnsi" w:hAnsi="Arial" w:cs="Arial"/>
          <w:szCs w:val="24"/>
        </w:rPr>
      </w:pPr>
    </w:p>
    <w:p w14:paraId="7F464E56" w14:textId="77777777" w:rsidR="00884144" w:rsidRPr="00884144" w:rsidRDefault="00884144" w:rsidP="00884144">
      <w:pPr>
        <w:spacing w:after="120"/>
        <w:outlineLvl w:val="0"/>
        <w:rPr>
          <w:rFonts w:ascii="Arial" w:hAnsi="Arial" w:cs="Arial"/>
          <w:caps/>
          <w:color w:val="000066"/>
          <w:sz w:val="28"/>
          <w:szCs w:val="28"/>
        </w:rPr>
      </w:pPr>
      <w:bookmarkStart w:id="3" w:name="_Toc143602365"/>
      <w:r w:rsidRPr="00884144">
        <w:rPr>
          <w:rFonts w:ascii="Arial" w:hAnsi="Arial" w:cs="Arial"/>
          <w:caps/>
          <w:color w:val="000066"/>
          <w:sz w:val="28"/>
          <w:szCs w:val="28"/>
        </w:rPr>
        <w:lastRenderedPageBreak/>
        <w:t>Webinar Presentation On HUD’s 232 Program-Updates in Production and Asset Management– September 13, 2023, 2:00 p.m. Eastern Time</w:t>
      </w:r>
      <w:bookmarkEnd w:id="3"/>
    </w:p>
    <w:p w14:paraId="47382763" w14:textId="77777777" w:rsidR="00884144" w:rsidRPr="00884144" w:rsidRDefault="00884144" w:rsidP="00884144">
      <w:pPr>
        <w:rPr>
          <w:rFonts w:ascii="Arial" w:hAnsi="Arial" w:cs="Arial"/>
          <w:szCs w:val="24"/>
        </w:rPr>
      </w:pPr>
      <w:r w:rsidRPr="00884144">
        <w:rPr>
          <w:rFonts w:ascii="Arial" w:hAnsi="Arial" w:cs="Arial"/>
          <w:szCs w:val="24"/>
        </w:rPr>
        <w:t>In a webinar hosted by the American Health Care Association/National Center for Assisted Living (AHCA/NCAL), HUD’s Office of Residential Care Facilities (ORCF) will provide a brief overview of the Section 232 program and will cover a range of topics related to HUD’s Residential Care Facility Mortgage Insurance Program. The webinar will run from 2:00 p.m. to approximately 3:00 p.m. Eastern Time on September 13, 2023, and will be open to AHCA/NCAL members and non-members. The webinar will be recorded. There is no charge for participation.</w:t>
      </w:r>
    </w:p>
    <w:p w14:paraId="504BDB67" w14:textId="77777777" w:rsidR="00884144" w:rsidRPr="00884144" w:rsidRDefault="00884144" w:rsidP="00884144">
      <w:pPr>
        <w:rPr>
          <w:rFonts w:ascii="Arial" w:eastAsiaTheme="minorHAnsi" w:hAnsi="Arial" w:cs="Arial"/>
          <w:szCs w:val="24"/>
        </w:rPr>
      </w:pPr>
      <w:r w:rsidRPr="00884144">
        <w:rPr>
          <w:rFonts w:ascii="Arial" w:eastAsiaTheme="minorHAnsi" w:hAnsi="Arial" w:cs="Arial"/>
          <w:szCs w:val="24"/>
        </w:rPr>
        <w:t> </w:t>
      </w:r>
    </w:p>
    <w:p w14:paraId="092CE17A" w14:textId="77777777" w:rsidR="00884144" w:rsidRPr="00884144" w:rsidRDefault="00884144" w:rsidP="00884144">
      <w:pPr>
        <w:rPr>
          <w:rFonts w:ascii="Arial" w:eastAsiaTheme="minorHAnsi" w:hAnsi="Arial" w:cs="Arial"/>
          <w:szCs w:val="24"/>
        </w:rPr>
      </w:pPr>
      <w:r w:rsidRPr="00884144">
        <w:rPr>
          <w:rFonts w:ascii="Arial" w:eastAsiaTheme="minorHAnsi" w:hAnsi="Arial" w:cs="Arial"/>
          <w:szCs w:val="24"/>
        </w:rPr>
        <w:t>Presentation topics will include:</w:t>
      </w:r>
    </w:p>
    <w:p w14:paraId="19D2BDBE" w14:textId="77777777" w:rsidR="00884144" w:rsidRPr="00884144" w:rsidRDefault="00884144" w:rsidP="00884144">
      <w:pPr>
        <w:numPr>
          <w:ilvl w:val="0"/>
          <w:numId w:val="47"/>
        </w:numPr>
        <w:spacing w:before="120"/>
        <w:rPr>
          <w:rFonts w:ascii="Arial" w:eastAsia="Times New Roman" w:hAnsi="Arial" w:cs="Arial"/>
          <w:szCs w:val="24"/>
        </w:rPr>
      </w:pPr>
      <w:r w:rsidRPr="00884144">
        <w:rPr>
          <w:rFonts w:ascii="Arial" w:eastAsia="Times New Roman" w:hAnsi="Arial" w:cs="Arial"/>
          <w:szCs w:val="24"/>
          <w14:ligatures w14:val="standardContextual"/>
        </w:rPr>
        <w:t>The recently implemented Green Mortgage Insurance initiative for Residential Care Facilities</w:t>
      </w:r>
    </w:p>
    <w:p w14:paraId="44C5F33F" w14:textId="77777777" w:rsidR="00884144" w:rsidRPr="00884144" w:rsidRDefault="00884144" w:rsidP="00884144">
      <w:pPr>
        <w:numPr>
          <w:ilvl w:val="0"/>
          <w:numId w:val="47"/>
        </w:numPr>
        <w:spacing w:before="120"/>
        <w:rPr>
          <w:rFonts w:ascii="Arial" w:eastAsia="Times New Roman" w:hAnsi="Arial" w:cs="Arial"/>
          <w:szCs w:val="24"/>
        </w:rPr>
      </w:pPr>
      <w:r w:rsidRPr="00884144">
        <w:rPr>
          <w:rFonts w:ascii="Arial" w:eastAsia="Times New Roman" w:hAnsi="Arial" w:cs="Arial"/>
          <w:szCs w:val="24"/>
          <w14:ligatures w14:val="standardContextual"/>
        </w:rPr>
        <w:t>HUD’s risk analysis related to facility compliance with the Home and Community Based Services Settings Rule</w:t>
      </w:r>
    </w:p>
    <w:p w14:paraId="79118DD4" w14:textId="77777777" w:rsidR="00884144" w:rsidRPr="00884144" w:rsidRDefault="00884144" w:rsidP="00884144">
      <w:pPr>
        <w:numPr>
          <w:ilvl w:val="0"/>
          <w:numId w:val="47"/>
        </w:numPr>
        <w:spacing w:before="120"/>
        <w:rPr>
          <w:rFonts w:ascii="Arial" w:eastAsia="Times New Roman" w:hAnsi="Arial" w:cs="Arial"/>
          <w:szCs w:val="24"/>
        </w:rPr>
      </w:pPr>
      <w:r w:rsidRPr="00884144">
        <w:rPr>
          <w:rFonts w:ascii="Arial" w:eastAsia="Times New Roman" w:hAnsi="Arial" w:cs="Arial"/>
          <w:szCs w:val="24"/>
          <w14:ligatures w14:val="standardContextual"/>
        </w:rPr>
        <w:t>Compliance (by nonprofits) with the Single Audit Act Requirements</w:t>
      </w:r>
    </w:p>
    <w:p w14:paraId="317AE4F8" w14:textId="77777777" w:rsidR="00884144" w:rsidRPr="00884144" w:rsidRDefault="00884144" w:rsidP="00884144">
      <w:pPr>
        <w:numPr>
          <w:ilvl w:val="0"/>
          <w:numId w:val="47"/>
        </w:numPr>
        <w:spacing w:before="120"/>
        <w:rPr>
          <w:rFonts w:ascii="Arial" w:eastAsia="Times New Roman" w:hAnsi="Arial" w:cs="Arial"/>
          <w:szCs w:val="24"/>
        </w:rPr>
      </w:pPr>
      <w:r w:rsidRPr="00884144">
        <w:rPr>
          <w:rFonts w:ascii="Arial" w:eastAsia="Times New Roman" w:hAnsi="Arial" w:cs="Arial"/>
          <w:szCs w:val="24"/>
          <w14:ligatures w14:val="standardContextual"/>
        </w:rPr>
        <w:t xml:space="preserve">Recent changes regarding REAC NSPIRE physical </w:t>
      </w:r>
      <w:proofErr w:type="gramStart"/>
      <w:r w:rsidRPr="00884144">
        <w:rPr>
          <w:rFonts w:ascii="Arial" w:eastAsia="Times New Roman" w:hAnsi="Arial" w:cs="Arial"/>
          <w:szCs w:val="24"/>
          <w14:ligatures w14:val="standardContextual"/>
        </w:rPr>
        <w:t>inspections</w:t>
      </w:r>
      <w:proofErr w:type="gramEnd"/>
    </w:p>
    <w:p w14:paraId="52AEC7BF" w14:textId="77777777" w:rsidR="00884144" w:rsidRPr="00884144" w:rsidRDefault="00884144" w:rsidP="00884144">
      <w:pPr>
        <w:numPr>
          <w:ilvl w:val="0"/>
          <w:numId w:val="47"/>
        </w:numPr>
        <w:spacing w:before="120"/>
        <w:rPr>
          <w:rFonts w:ascii="Arial" w:eastAsia="Times New Roman" w:hAnsi="Arial" w:cs="Arial"/>
          <w:szCs w:val="24"/>
        </w:rPr>
      </w:pPr>
      <w:r w:rsidRPr="00884144">
        <w:rPr>
          <w:rFonts w:ascii="Arial" w:eastAsia="Times New Roman" w:hAnsi="Arial" w:cs="Arial"/>
          <w:szCs w:val="24"/>
        </w:rPr>
        <w:t>The Why, Who, How, and When of HUD-required Action Plans</w:t>
      </w:r>
    </w:p>
    <w:p w14:paraId="1631D96F" w14:textId="77777777" w:rsidR="00884144" w:rsidRPr="00884144" w:rsidRDefault="00884144" w:rsidP="00884144">
      <w:pPr>
        <w:numPr>
          <w:ilvl w:val="0"/>
          <w:numId w:val="47"/>
        </w:numPr>
        <w:spacing w:before="120"/>
        <w:rPr>
          <w:rFonts w:ascii="Arial" w:eastAsia="Times New Roman" w:hAnsi="Arial" w:cs="Arial"/>
          <w:szCs w:val="24"/>
        </w:rPr>
      </w:pPr>
      <w:r w:rsidRPr="00884144">
        <w:rPr>
          <w:rFonts w:ascii="Arial" w:eastAsia="Times New Roman" w:hAnsi="Arial" w:cs="Arial"/>
          <w:szCs w:val="24"/>
          <w14:ligatures w14:val="standardContextual"/>
        </w:rPr>
        <w:t>New Quarterly Financial Statement Reporting Fields</w:t>
      </w:r>
    </w:p>
    <w:p w14:paraId="116F3225" w14:textId="77777777" w:rsidR="00884144" w:rsidRPr="00884144" w:rsidRDefault="00884144" w:rsidP="00884144">
      <w:pPr>
        <w:numPr>
          <w:ilvl w:val="0"/>
          <w:numId w:val="47"/>
        </w:numPr>
        <w:spacing w:before="120"/>
        <w:rPr>
          <w:rFonts w:ascii="Arial" w:eastAsia="Times New Roman" w:hAnsi="Arial" w:cs="Arial"/>
          <w:szCs w:val="24"/>
        </w:rPr>
      </w:pPr>
      <w:r w:rsidRPr="00884144">
        <w:rPr>
          <w:rFonts w:ascii="Arial" w:eastAsia="Times New Roman" w:hAnsi="Arial" w:cs="Arial"/>
          <w:szCs w:val="24"/>
          <w14:ligatures w14:val="standardContextual"/>
        </w:rPr>
        <w:t>HUD’s Tools for Comparing Underwriting Projections to Actual Performance</w:t>
      </w:r>
    </w:p>
    <w:p w14:paraId="71E37F78" w14:textId="77777777" w:rsidR="00884144" w:rsidRPr="00884144" w:rsidRDefault="00884144" w:rsidP="00884144">
      <w:pPr>
        <w:numPr>
          <w:ilvl w:val="0"/>
          <w:numId w:val="47"/>
        </w:numPr>
        <w:spacing w:before="120"/>
        <w:rPr>
          <w:rFonts w:ascii="Arial" w:eastAsia="Times New Roman" w:hAnsi="Arial" w:cs="Arial"/>
          <w:szCs w:val="24"/>
        </w:rPr>
      </w:pPr>
      <w:r w:rsidRPr="00884144">
        <w:rPr>
          <w:rFonts w:ascii="Arial" w:eastAsia="Times New Roman" w:hAnsi="Arial" w:cs="Arial"/>
          <w:szCs w:val="24"/>
          <w14:ligatures w14:val="standardContextual"/>
        </w:rPr>
        <w:t>Numbers/trends on application volume, timing, and underwriting issues of note</w:t>
      </w:r>
    </w:p>
    <w:p w14:paraId="3F9E0A1E" w14:textId="77777777" w:rsidR="00884144" w:rsidRPr="00884144" w:rsidRDefault="00884144" w:rsidP="00884144">
      <w:pPr>
        <w:rPr>
          <w:rFonts w:ascii="Arial" w:eastAsiaTheme="minorHAnsi" w:hAnsi="Arial" w:cs="Arial"/>
          <w:szCs w:val="24"/>
        </w:rPr>
      </w:pPr>
    </w:p>
    <w:p w14:paraId="2CF6ED8D" w14:textId="77777777" w:rsidR="00884144" w:rsidRPr="00884144" w:rsidRDefault="00884144" w:rsidP="00884144">
      <w:pPr>
        <w:rPr>
          <w:rFonts w:ascii="Arial" w:eastAsiaTheme="minorHAnsi" w:hAnsi="Arial" w:cs="Arial"/>
          <w:szCs w:val="24"/>
        </w:rPr>
      </w:pPr>
      <w:r w:rsidRPr="00884144">
        <w:rPr>
          <w:rFonts w:ascii="Arial" w:eastAsiaTheme="minorHAnsi" w:hAnsi="Arial" w:cs="Arial"/>
          <w:szCs w:val="24"/>
        </w:rPr>
        <w:t>Speakers:</w:t>
      </w:r>
    </w:p>
    <w:p w14:paraId="18040D19" w14:textId="77777777" w:rsidR="00884144" w:rsidRPr="00884144" w:rsidRDefault="00884144" w:rsidP="00884144">
      <w:pPr>
        <w:numPr>
          <w:ilvl w:val="0"/>
          <w:numId w:val="46"/>
        </w:numPr>
        <w:spacing w:before="120"/>
        <w:rPr>
          <w:rFonts w:ascii="Arial" w:eastAsia="Times New Roman" w:hAnsi="Arial" w:cs="Arial"/>
          <w:szCs w:val="24"/>
        </w:rPr>
      </w:pPr>
      <w:r w:rsidRPr="00884144">
        <w:rPr>
          <w:rFonts w:ascii="Arial" w:eastAsia="Times New Roman" w:hAnsi="Arial" w:cs="Arial"/>
          <w:szCs w:val="24"/>
        </w:rPr>
        <w:t>John Hartung, Director, Policy, Risk Analysis and Lender Relations Division, Office of Residential Care Facilities, HUD</w:t>
      </w:r>
    </w:p>
    <w:p w14:paraId="6E772782" w14:textId="77777777" w:rsidR="00884144" w:rsidRPr="00884144" w:rsidRDefault="00884144" w:rsidP="00884144">
      <w:pPr>
        <w:numPr>
          <w:ilvl w:val="0"/>
          <w:numId w:val="46"/>
        </w:numPr>
        <w:spacing w:before="120"/>
        <w:rPr>
          <w:rFonts w:ascii="Arial" w:eastAsia="Times New Roman" w:hAnsi="Arial" w:cs="Arial"/>
          <w:szCs w:val="24"/>
        </w:rPr>
      </w:pPr>
      <w:r w:rsidRPr="00884144">
        <w:rPr>
          <w:rFonts w:ascii="Arial" w:eastAsia="Times New Roman" w:hAnsi="Arial" w:cs="Arial"/>
          <w:szCs w:val="24"/>
        </w:rPr>
        <w:t>Tim Gruenes, Director, Production Division, Office of Residential Care Facilities, HUD</w:t>
      </w:r>
    </w:p>
    <w:p w14:paraId="6C33A59A" w14:textId="77777777" w:rsidR="00884144" w:rsidRPr="00884144" w:rsidRDefault="00884144" w:rsidP="00884144">
      <w:pPr>
        <w:numPr>
          <w:ilvl w:val="0"/>
          <w:numId w:val="46"/>
        </w:numPr>
        <w:spacing w:before="120"/>
        <w:rPr>
          <w:rFonts w:ascii="Arial" w:eastAsia="Times New Roman" w:hAnsi="Arial" w:cs="Arial"/>
          <w:szCs w:val="24"/>
        </w:rPr>
      </w:pPr>
      <w:r w:rsidRPr="00884144">
        <w:rPr>
          <w:rFonts w:ascii="Arial" w:eastAsia="Times New Roman" w:hAnsi="Arial" w:cs="Arial"/>
          <w:szCs w:val="24"/>
        </w:rPr>
        <w:t>Philip Head, Director, Asset Management Division, Office of Residential Care Facilities, HUD</w:t>
      </w:r>
    </w:p>
    <w:p w14:paraId="1464FD0F" w14:textId="77777777" w:rsidR="00884144" w:rsidRPr="00884144" w:rsidRDefault="00884144" w:rsidP="00884144">
      <w:pPr>
        <w:numPr>
          <w:ilvl w:val="0"/>
          <w:numId w:val="46"/>
        </w:numPr>
        <w:spacing w:before="120"/>
        <w:rPr>
          <w:rFonts w:ascii="Arial" w:eastAsia="Times New Roman" w:hAnsi="Arial" w:cs="Arial"/>
          <w:szCs w:val="24"/>
        </w:rPr>
      </w:pPr>
      <w:r w:rsidRPr="00884144">
        <w:rPr>
          <w:rFonts w:ascii="Arial" w:eastAsia="Times New Roman" w:hAnsi="Arial" w:cs="Arial"/>
          <w:szCs w:val="24"/>
        </w:rPr>
        <w:t>Angela Collier, Deputy Director, Asset Management Division, Office of Residential Care Facilities, HUD</w:t>
      </w:r>
    </w:p>
    <w:p w14:paraId="014CE286" w14:textId="77777777" w:rsidR="00884144" w:rsidRPr="00884144" w:rsidRDefault="00884144" w:rsidP="00884144">
      <w:pPr>
        <w:ind w:left="720"/>
        <w:rPr>
          <w:rFonts w:ascii="Arial" w:eastAsiaTheme="minorHAnsi" w:hAnsi="Arial" w:cs="Arial"/>
          <w:szCs w:val="24"/>
        </w:rPr>
      </w:pPr>
      <w:r w:rsidRPr="00884144">
        <w:rPr>
          <w:rFonts w:ascii="Arial" w:eastAsiaTheme="minorHAnsi" w:hAnsi="Arial" w:cs="Arial"/>
          <w:szCs w:val="24"/>
        </w:rPr>
        <w:t> </w:t>
      </w:r>
    </w:p>
    <w:p w14:paraId="7D9AD963" w14:textId="77777777" w:rsidR="00884144" w:rsidRPr="00884144" w:rsidRDefault="00884144" w:rsidP="00884144">
      <w:pPr>
        <w:rPr>
          <w:rFonts w:ascii="Arial" w:eastAsiaTheme="minorHAnsi" w:hAnsi="Arial" w:cs="Arial"/>
          <w:sz w:val="22"/>
          <w:szCs w:val="24"/>
        </w:rPr>
      </w:pPr>
      <w:r w:rsidRPr="00884144">
        <w:rPr>
          <w:rFonts w:ascii="Arial" w:eastAsiaTheme="minorHAnsi" w:hAnsi="Arial" w:cs="Arial"/>
          <w:b/>
          <w:bCs/>
          <w:szCs w:val="24"/>
        </w:rPr>
        <w:t xml:space="preserve">Event Date:    </w:t>
      </w:r>
      <w:r w:rsidRPr="00884144">
        <w:rPr>
          <w:rFonts w:ascii="Arial" w:eastAsiaTheme="minorHAnsi" w:hAnsi="Arial" w:cs="Arial"/>
          <w:szCs w:val="24"/>
        </w:rPr>
        <w:t xml:space="preserve">September 13, 2023, 2:00 </w:t>
      </w:r>
      <w:proofErr w:type="spellStart"/>
      <w:r w:rsidRPr="00884144">
        <w:rPr>
          <w:rFonts w:ascii="Arial" w:eastAsiaTheme="minorHAnsi" w:hAnsi="Arial" w:cs="Arial"/>
          <w:szCs w:val="24"/>
        </w:rPr>
        <w:t>p.m</w:t>
      </w:r>
      <w:proofErr w:type="spellEnd"/>
      <w:r w:rsidRPr="00884144">
        <w:rPr>
          <w:rFonts w:ascii="Arial" w:eastAsiaTheme="minorHAnsi" w:hAnsi="Arial" w:cs="Arial"/>
          <w:szCs w:val="24"/>
        </w:rPr>
        <w:t xml:space="preserve"> - 3:00 p.m. (Eastern Time)</w:t>
      </w:r>
    </w:p>
    <w:p w14:paraId="38929956" w14:textId="77777777" w:rsidR="00884144" w:rsidRPr="00884144" w:rsidRDefault="00884144" w:rsidP="00884144">
      <w:pPr>
        <w:rPr>
          <w:rFonts w:ascii="Arial" w:eastAsiaTheme="minorHAnsi" w:hAnsi="Arial" w:cs="Arial"/>
          <w:szCs w:val="24"/>
        </w:rPr>
      </w:pPr>
      <w:r w:rsidRPr="00884144">
        <w:rPr>
          <w:rFonts w:ascii="Arial" w:eastAsiaTheme="minorHAnsi" w:hAnsi="Arial" w:cs="Arial"/>
          <w:szCs w:val="24"/>
        </w:rPr>
        <w:t> </w:t>
      </w:r>
    </w:p>
    <w:p w14:paraId="6B114CAF" w14:textId="77777777" w:rsidR="00884144" w:rsidRPr="00884144" w:rsidRDefault="00884144" w:rsidP="00884144">
      <w:pPr>
        <w:autoSpaceDE w:val="0"/>
        <w:autoSpaceDN w:val="0"/>
        <w:spacing w:after="120"/>
        <w:rPr>
          <w:rFonts w:ascii="Arial" w:eastAsiaTheme="minorHAnsi" w:hAnsi="Arial" w:cs="Arial"/>
          <w:szCs w:val="24"/>
        </w:rPr>
      </w:pPr>
      <w:r w:rsidRPr="00884144">
        <w:rPr>
          <w:rFonts w:ascii="Arial" w:eastAsiaTheme="minorHAnsi" w:hAnsi="Arial" w:cs="Arial"/>
          <w:b/>
          <w:bCs/>
          <w:color w:val="000000"/>
          <w:szCs w:val="24"/>
        </w:rPr>
        <w:t xml:space="preserve">Registration Link: </w:t>
      </w:r>
      <w:hyperlink r:id="rId15" w:anchor="tab-product_tab_overview" w:history="1">
        <w:r w:rsidRPr="00884144">
          <w:rPr>
            <w:rFonts w:ascii="Arial" w:eastAsiaTheme="minorHAnsi" w:hAnsi="Arial" w:cs="Arial"/>
            <w:color w:val="0000FF"/>
            <w:szCs w:val="24"/>
            <w:u w:val="single"/>
          </w:rPr>
          <w:t>Here</w:t>
        </w:r>
      </w:hyperlink>
    </w:p>
    <w:p w14:paraId="11B7CA9E" w14:textId="77777777" w:rsidR="00884144" w:rsidRPr="00884144" w:rsidRDefault="00884144" w:rsidP="00884144">
      <w:pPr>
        <w:autoSpaceDE w:val="0"/>
        <w:autoSpaceDN w:val="0"/>
        <w:spacing w:after="120"/>
        <w:rPr>
          <w:rFonts w:ascii="Arial" w:eastAsiaTheme="minorHAnsi" w:hAnsi="Arial" w:cs="Arial"/>
          <w:szCs w:val="24"/>
        </w:rPr>
      </w:pPr>
      <w:r w:rsidRPr="00884144">
        <w:rPr>
          <w:rFonts w:ascii="Arial" w:eastAsiaTheme="minorHAnsi" w:hAnsi="Arial" w:cs="Arial"/>
          <w:color w:val="000000"/>
          <w:szCs w:val="24"/>
        </w:rPr>
        <w:t>Although membership to AHCA/NCAL is not required to participate in the webinar, you will still need to create an AHCA/NCAL username and password to register for the webinar.</w:t>
      </w:r>
    </w:p>
    <w:p w14:paraId="52E4B862" w14:textId="77777777" w:rsidR="00884144" w:rsidRPr="00884144" w:rsidRDefault="00884144" w:rsidP="00884144">
      <w:pPr>
        <w:autoSpaceDE w:val="0"/>
        <w:autoSpaceDN w:val="0"/>
        <w:rPr>
          <w:rFonts w:ascii="Arial" w:eastAsiaTheme="minorHAnsi" w:hAnsi="Arial" w:cs="Arial"/>
          <w:szCs w:val="24"/>
        </w:rPr>
      </w:pPr>
      <w:r w:rsidRPr="00884144">
        <w:rPr>
          <w:rFonts w:ascii="Arial" w:eastAsiaTheme="minorHAnsi" w:hAnsi="Arial" w:cs="Arial"/>
          <w:color w:val="000000"/>
          <w:szCs w:val="24"/>
        </w:rPr>
        <w:lastRenderedPageBreak/>
        <w:t> </w:t>
      </w:r>
    </w:p>
    <w:p w14:paraId="2B826F27" w14:textId="77777777" w:rsidR="00884144" w:rsidRPr="00884144" w:rsidRDefault="00884144" w:rsidP="00884144">
      <w:pPr>
        <w:autoSpaceDE w:val="0"/>
        <w:autoSpaceDN w:val="0"/>
        <w:rPr>
          <w:rFonts w:ascii="Arial" w:eastAsiaTheme="minorHAnsi" w:hAnsi="Arial" w:cs="Arial"/>
          <w:szCs w:val="24"/>
        </w:rPr>
      </w:pPr>
      <w:r w:rsidRPr="00884144">
        <w:rPr>
          <w:rFonts w:ascii="Arial" w:eastAsiaTheme="minorHAnsi" w:hAnsi="Arial" w:cs="Arial"/>
          <w:b/>
          <w:bCs/>
          <w:color w:val="000000"/>
          <w:szCs w:val="24"/>
        </w:rPr>
        <w:t>How to Register for AHCA/NCAL webinar:</w:t>
      </w:r>
    </w:p>
    <w:p w14:paraId="45EF060E" w14:textId="77777777" w:rsidR="00884144" w:rsidRPr="00884144" w:rsidRDefault="00884144" w:rsidP="00884144">
      <w:pPr>
        <w:numPr>
          <w:ilvl w:val="0"/>
          <w:numId w:val="47"/>
        </w:numPr>
        <w:autoSpaceDE w:val="0"/>
        <w:autoSpaceDN w:val="0"/>
        <w:spacing w:before="120"/>
        <w:rPr>
          <w:rFonts w:ascii="Arial" w:eastAsiaTheme="minorHAnsi" w:hAnsi="Arial" w:cs="Arial"/>
          <w:szCs w:val="24"/>
        </w:rPr>
      </w:pPr>
      <w:r w:rsidRPr="00884144">
        <w:rPr>
          <w:rFonts w:ascii="Arial" w:eastAsiaTheme="minorHAnsi" w:hAnsi="Arial" w:cs="Arial"/>
          <w:color w:val="000000"/>
          <w:szCs w:val="24"/>
        </w:rPr>
        <w:t xml:space="preserve">Webinar participants will need to </w:t>
      </w:r>
      <w:hyperlink r:id="rId16" w:history="1">
        <w:r w:rsidRPr="00884144">
          <w:rPr>
            <w:rFonts w:ascii="Arial" w:eastAsiaTheme="minorHAnsi" w:hAnsi="Arial" w:cs="Arial"/>
            <w:color w:val="0000FF"/>
            <w:szCs w:val="24"/>
            <w:u w:val="single"/>
          </w:rPr>
          <w:t>login</w:t>
        </w:r>
      </w:hyperlink>
      <w:r w:rsidRPr="00884144">
        <w:rPr>
          <w:rFonts w:ascii="Arial" w:eastAsiaTheme="minorHAnsi" w:hAnsi="Arial" w:cs="Arial"/>
          <w:color w:val="256CCA"/>
          <w:szCs w:val="24"/>
        </w:rPr>
        <w:t xml:space="preserve"> </w:t>
      </w:r>
      <w:r w:rsidRPr="00884144">
        <w:rPr>
          <w:rFonts w:ascii="Arial" w:eastAsiaTheme="minorHAnsi" w:hAnsi="Arial" w:cs="Arial"/>
          <w:color w:val="000000"/>
          <w:szCs w:val="24"/>
        </w:rPr>
        <w:t xml:space="preserve">using their existing </w:t>
      </w:r>
      <w:proofErr w:type="spellStart"/>
      <w:r w:rsidRPr="00884144">
        <w:rPr>
          <w:rFonts w:ascii="Arial" w:eastAsiaTheme="minorHAnsi" w:hAnsi="Arial" w:cs="Arial"/>
          <w:color w:val="000000"/>
          <w:szCs w:val="24"/>
        </w:rPr>
        <w:t>ahcancalED</w:t>
      </w:r>
      <w:proofErr w:type="spellEnd"/>
      <w:r w:rsidRPr="00884144">
        <w:rPr>
          <w:rFonts w:ascii="Arial" w:eastAsiaTheme="minorHAnsi" w:hAnsi="Arial" w:cs="Arial"/>
          <w:color w:val="000000"/>
          <w:szCs w:val="24"/>
        </w:rPr>
        <w:t xml:space="preserve"> username and password first.</w:t>
      </w:r>
    </w:p>
    <w:p w14:paraId="7DC82D96" w14:textId="77777777" w:rsidR="00884144" w:rsidRPr="00884144" w:rsidRDefault="00884144" w:rsidP="00884144">
      <w:pPr>
        <w:numPr>
          <w:ilvl w:val="0"/>
          <w:numId w:val="47"/>
        </w:numPr>
        <w:autoSpaceDE w:val="0"/>
        <w:autoSpaceDN w:val="0"/>
        <w:spacing w:before="120"/>
        <w:rPr>
          <w:rFonts w:ascii="Arial" w:eastAsiaTheme="minorHAnsi" w:hAnsi="Arial" w:cs="Arial"/>
          <w:szCs w:val="24"/>
        </w:rPr>
      </w:pPr>
      <w:r w:rsidRPr="00884144">
        <w:rPr>
          <w:rFonts w:ascii="Arial" w:eastAsiaTheme="minorHAnsi" w:hAnsi="Arial" w:cs="Arial"/>
          <w:color w:val="000000"/>
          <w:szCs w:val="24"/>
        </w:rPr>
        <w:t>Once you are logged in to the website you will be able to register for the webinar by clicking the green register button at the top of the page.</w:t>
      </w:r>
    </w:p>
    <w:p w14:paraId="0389BFEB" w14:textId="77777777" w:rsidR="00884144" w:rsidRPr="00884144" w:rsidRDefault="00884144" w:rsidP="00884144">
      <w:pPr>
        <w:numPr>
          <w:ilvl w:val="0"/>
          <w:numId w:val="47"/>
        </w:numPr>
        <w:autoSpaceDE w:val="0"/>
        <w:autoSpaceDN w:val="0"/>
        <w:spacing w:before="120"/>
        <w:rPr>
          <w:rFonts w:ascii="Arial" w:eastAsiaTheme="minorHAnsi" w:hAnsi="Arial" w:cs="Arial"/>
          <w:szCs w:val="24"/>
        </w:rPr>
      </w:pPr>
      <w:r w:rsidRPr="00884144">
        <w:rPr>
          <w:rFonts w:ascii="Arial" w:eastAsiaTheme="minorHAnsi" w:hAnsi="Arial" w:cs="Arial"/>
          <w:color w:val="000000"/>
          <w:szCs w:val="24"/>
        </w:rPr>
        <w:t xml:space="preserve">If you have forgotten your </w:t>
      </w:r>
      <w:proofErr w:type="gramStart"/>
      <w:r w:rsidRPr="00884144">
        <w:rPr>
          <w:rFonts w:ascii="Arial" w:eastAsiaTheme="minorHAnsi" w:hAnsi="Arial" w:cs="Arial"/>
          <w:color w:val="000000"/>
          <w:szCs w:val="24"/>
        </w:rPr>
        <w:t>password</w:t>
      </w:r>
      <w:proofErr w:type="gramEnd"/>
      <w:r w:rsidRPr="00884144">
        <w:rPr>
          <w:rFonts w:ascii="Arial" w:eastAsiaTheme="minorHAnsi" w:hAnsi="Arial" w:cs="Arial"/>
          <w:color w:val="000000"/>
          <w:szCs w:val="24"/>
        </w:rPr>
        <w:t xml:space="preserve"> click </w:t>
      </w:r>
      <w:hyperlink r:id="rId17" w:history="1">
        <w:r w:rsidRPr="00884144">
          <w:rPr>
            <w:rFonts w:ascii="Arial" w:eastAsiaTheme="minorHAnsi" w:hAnsi="Arial" w:cs="Arial"/>
            <w:color w:val="0000FF"/>
            <w:szCs w:val="24"/>
            <w:u w:val="single"/>
          </w:rPr>
          <w:t>here</w:t>
        </w:r>
      </w:hyperlink>
      <w:r w:rsidRPr="00884144">
        <w:rPr>
          <w:rFonts w:ascii="Arial" w:eastAsiaTheme="minorHAnsi" w:hAnsi="Arial" w:cs="Arial"/>
          <w:color w:val="000000"/>
          <w:szCs w:val="24"/>
        </w:rPr>
        <w:t>.</w:t>
      </w:r>
    </w:p>
    <w:p w14:paraId="5694478D" w14:textId="77777777" w:rsidR="00884144" w:rsidRPr="00884144" w:rsidRDefault="00884144" w:rsidP="00884144">
      <w:pPr>
        <w:autoSpaceDE w:val="0"/>
        <w:autoSpaceDN w:val="0"/>
        <w:ind w:left="720" w:firstLine="70"/>
        <w:rPr>
          <w:rFonts w:ascii="Arial" w:eastAsiaTheme="minorHAnsi" w:hAnsi="Arial" w:cs="Arial"/>
          <w:szCs w:val="24"/>
        </w:rPr>
      </w:pPr>
    </w:p>
    <w:p w14:paraId="1189DA5F" w14:textId="77777777" w:rsidR="00884144" w:rsidRPr="00884144" w:rsidRDefault="00884144" w:rsidP="00884144">
      <w:pPr>
        <w:autoSpaceDE w:val="0"/>
        <w:autoSpaceDN w:val="0"/>
        <w:rPr>
          <w:rFonts w:ascii="Arial" w:eastAsiaTheme="minorHAnsi" w:hAnsi="Arial" w:cs="Arial"/>
          <w:szCs w:val="24"/>
        </w:rPr>
      </w:pPr>
      <w:r w:rsidRPr="00884144">
        <w:rPr>
          <w:rFonts w:ascii="Arial" w:eastAsiaTheme="minorHAnsi" w:hAnsi="Arial" w:cs="Arial"/>
          <w:b/>
          <w:bCs/>
          <w:color w:val="000000"/>
          <w:szCs w:val="24"/>
        </w:rPr>
        <w:t>How to Register for an AHCA/NCAL username and password</w:t>
      </w:r>
      <w:r w:rsidRPr="00884144">
        <w:rPr>
          <w:rFonts w:ascii="Arial" w:eastAsiaTheme="minorHAnsi" w:hAnsi="Arial" w:cs="Arial"/>
          <w:color w:val="000000"/>
          <w:szCs w:val="24"/>
        </w:rPr>
        <w:t>:</w:t>
      </w:r>
    </w:p>
    <w:p w14:paraId="708B226F" w14:textId="77777777" w:rsidR="00884144" w:rsidRPr="00884144" w:rsidRDefault="00884144" w:rsidP="00884144">
      <w:pPr>
        <w:numPr>
          <w:ilvl w:val="0"/>
          <w:numId w:val="47"/>
        </w:numPr>
        <w:autoSpaceDE w:val="0"/>
        <w:autoSpaceDN w:val="0"/>
        <w:spacing w:before="120"/>
        <w:rPr>
          <w:rFonts w:ascii="Arial" w:eastAsiaTheme="minorHAnsi" w:hAnsi="Arial" w:cs="Arial"/>
          <w:szCs w:val="24"/>
        </w:rPr>
      </w:pPr>
      <w:r w:rsidRPr="00884144">
        <w:rPr>
          <w:rFonts w:ascii="Arial" w:eastAsiaTheme="minorHAnsi" w:hAnsi="Arial" w:cs="Arial"/>
          <w:color w:val="000000"/>
          <w:szCs w:val="24"/>
        </w:rPr>
        <w:t>To avoid technical problems, use Google Chrome.</w:t>
      </w:r>
    </w:p>
    <w:p w14:paraId="24B4F7CF" w14:textId="77777777" w:rsidR="00884144" w:rsidRPr="00884144" w:rsidRDefault="00884144" w:rsidP="00884144">
      <w:pPr>
        <w:numPr>
          <w:ilvl w:val="0"/>
          <w:numId w:val="47"/>
        </w:numPr>
        <w:autoSpaceDE w:val="0"/>
        <w:autoSpaceDN w:val="0"/>
        <w:spacing w:before="120"/>
        <w:rPr>
          <w:rFonts w:ascii="Arial" w:eastAsiaTheme="minorHAnsi" w:hAnsi="Arial" w:cs="Arial"/>
          <w:szCs w:val="24"/>
        </w:rPr>
      </w:pPr>
      <w:r w:rsidRPr="00884144">
        <w:rPr>
          <w:rFonts w:ascii="Arial" w:eastAsiaTheme="minorHAnsi" w:hAnsi="Arial" w:cs="Arial"/>
          <w:color w:val="000000"/>
          <w:szCs w:val="24"/>
        </w:rPr>
        <w:t xml:space="preserve">If you are new to the site, you can create an account </w:t>
      </w:r>
      <w:hyperlink r:id="rId18" w:history="1">
        <w:r w:rsidRPr="00884144">
          <w:rPr>
            <w:rFonts w:ascii="Arial" w:eastAsiaTheme="minorHAnsi" w:hAnsi="Arial" w:cs="Arial"/>
            <w:color w:val="0000FF"/>
            <w:szCs w:val="24"/>
            <w:u w:val="single"/>
          </w:rPr>
          <w:t>here</w:t>
        </w:r>
      </w:hyperlink>
      <w:r w:rsidRPr="00884144">
        <w:rPr>
          <w:rFonts w:ascii="Arial" w:eastAsiaTheme="minorHAnsi" w:hAnsi="Arial" w:cs="Arial"/>
          <w:color w:val="000000"/>
          <w:szCs w:val="24"/>
        </w:rPr>
        <w:t xml:space="preserve">. After creating an account, you will be able to register for the webinar. If you need further assistance with creating an AHCA/NCAL account, please email </w:t>
      </w:r>
      <w:hyperlink r:id="rId19" w:history="1">
        <w:r w:rsidRPr="00884144">
          <w:rPr>
            <w:rFonts w:ascii="Arial" w:eastAsiaTheme="minorHAnsi" w:hAnsi="Arial" w:cs="Arial"/>
            <w:color w:val="0000FF"/>
            <w:szCs w:val="24"/>
            <w:u w:val="single"/>
          </w:rPr>
          <w:t>educate@ahca.org</w:t>
        </w:r>
      </w:hyperlink>
    </w:p>
    <w:p w14:paraId="4D9380DD" w14:textId="77777777" w:rsidR="00884144" w:rsidRPr="00884144" w:rsidRDefault="00884144" w:rsidP="00884144">
      <w:pPr>
        <w:rPr>
          <w:rFonts w:ascii="Arial" w:eastAsiaTheme="minorHAnsi" w:hAnsi="Arial" w:cs="Arial"/>
          <w:szCs w:val="24"/>
        </w:rPr>
      </w:pPr>
    </w:p>
    <w:p w14:paraId="2EC36EC2" w14:textId="77777777" w:rsidR="00884144" w:rsidRPr="00884144" w:rsidRDefault="00884144" w:rsidP="00884144">
      <w:pPr>
        <w:rPr>
          <w:rFonts w:ascii="Arial" w:eastAsiaTheme="minorHAnsi" w:hAnsi="Arial" w:cs="Arial"/>
          <w:i/>
          <w:iCs/>
          <w:szCs w:val="24"/>
        </w:rPr>
      </w:pPr>
      <w:r w:rsidRPr="00884144">
        <w:rPr>
          <w:rFonts w:ascii="Arial" w:eastAsiaTheme="minorHAnsi" w:hAnsi="Arial" w:cs="Arial"/>
          <w:b/>
          <w:bCs/>
          <w:i/>
          <w:iCs/>
          <w:szCs w:val="24"/>
        </w:rPr>
        <w:t>Keywords:</w:t>
      </w:r>
      <w:r w:rsidRPr="00884144">
        <w:rPr>
          <w:rFonts w:ascii="Arial" w:eastAsiaTheme="minorHAnsi" w:hAnsi="Arial" w:cs="Arial"/>
          <w:i/>
          <w:iCs/>
          <w:szCs w:val="24"/>
        </w:rPr>
        <w:t xml:space="preserve"> Webinar</w:t>
      </w:r>
    </w:p>
    <w:p w14:paraId="1A7CE577" w14:textId="77777777" w:rsidR="00884144" w:rsidRPr="00884144" w:rsidRDefault="00884144" w:rsidP="00884144">
      <w:pPr>
        <w:rPr>
          <w:rFonts w:ascii="Arial" w:eastAsiaTheme="minorHAnsi" w:hAnsi="Arial" w:cs="Arial"/>
          <w:i/>
          <w:iCs/>
          <w:szCs w:val="24"/>
        </w:rPr>
      </w:pPr>
    </w:p>
    <w:p w14:paraId="447BC9AA" w14:textId="77777777" w:rsidR="00884144" w:rsidRPr="00884144" w:rsidRDefault="00E15DA8" w:rsidP="00884144">
      <w:pPr>
        <w:rPr>
          <w:rFonts w:ascii="Arial" w:eastAsiaTheme="minorHAnsi" w:hAnsi="Arial" w:cs="Arial"/>
          <w:color w:val="365F91" w:themeColor="accent1" w:themeShade="BF"/>
          <w:szCs w:val="24"/>
          <w:u w:val="single"/>
        </w:rPr>
      </w:pPr>
      <w:hyperlink w:anchor="_top" w:history="1">
        <w:r w:rsidR="00884144" w:rsidRPr="00884144">
          <w:rPr>
            <w:rFonts w:ascii="Arial" w:eastAsiaTheme="minorHAnsi" w:hAnsi="Arial" w:cs="Arial"/>
            <w:color w:val="365F91" w:themeColor="accent1" w:themeShade="BF"/>
            <w:szCs w:val="24"/>
            <w:u w:val="single"/>
          </w:rPr>
          <w:t>Back to top</w:t>
        </w:r>
      </w:hyperlink>
    </w:p>
    <w:p w14:paraId="5BF46AE1" w14:textId="77777777" w:rsidR="00884144" w:rsidRPr="00884144" w:rsidRDefault="00884144" w:rsidP="00884144">
      <w:pPr>
        <w:rPr>
          <w:rFonts w:ascii="Arial" w:eastAsiaTheme="minorHAnsi" w:hAnsi="Arial" w:cs="Arial"/>
          <w:szCs w:val="24"/>
        </w:rPr>
      </w:pPr>
    </w:p>
    <w:p w14:paraId="4AB517B3" w14:textId="77777777" w:rsidR="00884144" w:rsidRPr="00884144" w:rsidRDefault="00884144" w:rsidP="00884144">
      <w:pPr>
        <w:spacing w:after="120"/>
        <w:outlineLvl w:val="0"/>
        <w:rPr>
          <w:rFonts w:ascii="Arial" w:hAnsi="Arial" w:cs="Arial"/>
          <w:caps/>
          <w:color w:val="000066"/>
          <w:sz w:val="28"/>
          <w:szCs w:val="28"/>
        </w:rPr>
      </w:pPr>
      <w:bookmarkStart w:id="4" w:name="_Toc143602366"/>
      <w:r w:rsidRPr="00884144">
        <w:rPr>
          <w:rFonts w:ascii="Arial" w:hAnsi="Arial" w:cs="Arial"/>
          <w:caps/>
          <w:color w:val="000066"/>
          <w:sz w:val="28"/>
          <w:szCs w:val="28"/>
        </w:rPr>
        <w:t>Medicaid or CHIP Coverage Renewal Reminder to Residents</w:t>
      </w:r>
      <w:bookmarkEnd w:id="4"/>
    </w:p>
    <w:p w14:paraId="205AFF54" w14:textId="77777777" w:rsidR="00884144" w:rsidRPr="00884144" w:rsidRDefault="00884144" w:rsidP="00884144">
      <w:pPr>
        <w:rPr>
          <w:rFonts w:ascii="Arial" w:eastAsiaTheme="minorHAnsi" w:hAnsi="Arial" w:cs="Arial"/>
          <w:szCs w:val="24"/>
        </w:rPr>
      </w:pPr>
      <w:r w:rsidRPr="00884144">
        <w:rPr>
          <w:rFonts w:ascii="Arial" w:eastAsiaTheme="minorHAnsi" w:hAnsi="Arial" w:cs="Arial"/>
          <w:sz w:val="23"/>
          <w:szCs w:val="23"/>
        </w:rPr>
        <w:t xml:space="preserve">To Owners and Operators - As you may know, </w:t>
      </w:r>
      <w:r w:rsidRPr="00884144">
        <w:rPr>
          <w:rFonts w:ascii="Arial" w:eastAsiaTheme="minorHAnsi" w:hAnsi="Arial" w:cs="Arial"/>
          <w:b/>
          <w:bCs/>
          <w:sz w:val="23"/>
          <w:szCs w:val="23"/>
        </w:rPr>
        <w:t>states have been recertifying their Medicaid and Children's Health Insurance Program (CHIP) rolls for the first time since the start of the pandemic. </w:t>
      </w:r>
      <w:r w:rsidRPr="00884144">
        <w:rPr>
          <w:rFonts w:ascii="Arial" w:eastAsiaTheme="minorHAnsi" w:hAnsi="Arial" w:cs="Arial"/>
          <w:sz w:val="23"/>
          <w:szCs w:val="23"/>
        </w:rPr>
        <w:t xml:space="preserve">This means your state will use the information they have to decide if individuals and families still qualify for Medicaid or CHIP coverage. </w:t>
      </w:r>
      <w:r w:rsidRPr="00884144">
        <w:rPr>
          <w:rFonts w:ascii="Arial" w:eastAsiaTheme="minorHAnsi" w:hAnsi="Arial" w:cs="Arial"/>
          <w:b/>
          <w:bCs/>
          <w:sz w:val="23"/>
          <w:szCs w:val="23"/>
        </w:rPr>
        <w:t xml:space="preserve">Residents in Section 232 facilities may be Medicaid- or CHIP-eligible, </w:t>
      </w:r>
      <w:r w:rsidRPr="00884144">
        <w:rPr>
          <w:rFonts w:ascii="Arial" w:eastAsiaTheme="minorHAnsi" w:hAnsi="Arial" w:cs="Arial"/>
          <w:sz w:val="23"/>
          <w:szCs w:val="23"/>
        </w:rPr>
        <w:t xml:space="preserve">but because Medicaid and CHIP are state-run programs, </w:t>
      </w:r>
      <w:r w:rsidRPr="00884144">
        <w:rPr>
          <w:rFonts w:ascii="Arial" w:eastAsiaTheme="minorHAnsi" w:hAnsi="Arial" w:cs="Arial"/>
          <w:b/>
          <w:bCs/>
          <w:sz w:val="23"/>
          <w:szCs w:val="23"/>
        </w:rPr>
        <w:t>it is essential that families update their contact information and renew their eligibility this year to remain covered.</w:t>
      </w:r>
      <w:r w:rsidRPr="00884144">
        <w:rPr>
          <w:rFonts w:ascii="Arial" w:eastAsiaTheme="minorHAnsi" w:hAnsi="Arial" w:cs="Arial"/>
          <w:sz w:val="23"/>
          <w:szCs w:val="23"/>
        </w:rPr>
        <w:t> </w:t>
      </w:r>
    </w:p>
    <w:p w14:paraId="5E01F010" w14:textId="77777777" w:rsidR="00884144" w:rsidRPr="00884144" w:rsidRDefault="00884144" w:rsidP="00884144">
      <w:pPr>
        <w:rPr>
          <w:rFonts w:ascii="Arial" w:eastAsiaTheme="minorHAnsi" w:hAnsi="Arial" w:cs="Arial"/>
          <w:sz w:val="23"/>
          <w:szCs w:val="23"/>
        </w:rPr>
      </w:pPr>
      <w:r w:rsidRPr="00884144">
        <w:rPr>
          <w:rFonts w:ascii="Arial" w:eastAsiaTheme="minorHAnsi" w:hAnsi="Arial" w:cs="Arial"/>
          <w:sz w:val="23"/>
          <w:szCs w:val="23"/>
        </w:rPr>
        <w:t xml:space="preserve">The timeline for these verifications varies by state, so </w:t>
      </w:r>
      <w:r w:rsidRPr="00884144">
        <w:rPr>
          <w:rFonts w:ascii="Arial" w:eastAsiaTheme="minorHAnsi" w:hAnsi="Arial" w:cs="Arial"/>
          <w:b/>
          <w:bCs/>
          <w:sz w:val="23"/>
          <w:szCs w:val="23"/>
        </w:rPr>
        <w:t>please </w:t>
      </w:r>
      <w:hyperlink r:id="rId20" w:tgtFrame="_blank" w:history="1">
        <w:r w:rsidRPr="00884144">
          <w:rPr>
            <w:rFonts w:ascii="Arial" w:eastAsiaTheme="minorHAnsi" w:hAnsi="Arial" w:cs="Arial"/>
            <w:b/>
            <w:bCs/>
            <w:color w:val="1D5782"/>
            <w:sz w:val="23"/>
            <w:szCs w:val="23"/>
            <w:u w:val="single"/>
          </w:rPr>
          <w:t>check here</w:t>
        </w:r>
      </w:hyperlink>
      <w:r w:rsidRPr="00884144">
        <w:rPr>
          <w:rFonts w:ascii="Arial" w:eastAsiaTheme="minorHAnsi" w:hAnsi="Arial" w:cs="Arial"/>
          <w:b/>
          <w:bCs/>
          <w:sz w:val="23"/>
          <w:szCs w:val="23"/>
        </w:rPr>
        <w:t xml:space="preserve"> to learn more about the reverification process in your state, and let residents in your facilities know that this is coming!</w:t>
      </w:r>
      <w:r w:rsidRPr="00884144">
        <w:rPr>
          <w:rFonts w:ascii="Arial" w:eastAsiaTheme="minorHAnsi" w:hAnsi="Arial" w:cs="Arial"/>
          <w:sz w:val="23"/>
          <w:szCs w:val="23"/>
        </w:rPr>
        <w:t> </w:t>
      </w:r>
    </w:p>
    <w:p w14:paraId="0B6378A5" w14:textId="77777777" w:rsidR="00884144" w:rsidRPr="00884144" w:rsidRDefault="00884144" w:rsidP="00884144">
      <w:pPr>
        <w:rPr>
          <w:rFonts w:ascii="Arial" w:eastAsiaTheme="minorHAnsi" w:hAnsi="Arial" w:cs="Arial"/>
          <w:sz w:val="23"/>
          <w:szCs w:val="23"/>
        </w:rPr>
      </w:pPr>
    </w:p>
    <w:p w14:paraId="02181BD3" w14:textId="77777777" w:rsidR="00884144" w:rsidRPr="00884144" w:rsidRDefault="00884144" w:rsidP="00884144">
      <w:pPr>
        <w:spacing w:before="120"/>
        <w:rPr>
          <w:rFonts w:ascii="Arial" w:eastAsiaTheme="minorHAnsi" w:hAnsi="Arial" w:cs="Arial"/>
          <w:b/>
          <w:bCs/>
          <w:szCs w:val="24"/>
        </w:rPr>
      </w:pPr>
      <w:bookmarkStart w:id="5" w:name="_Toc143602247"/>
      <w:r w:rsidRPr="00884144">
        <w:rPr>
          <w:rFonts w:ascii="Arial" w:eastAsiaTheme="minorHAnsi" w:hAnsi="Arial" w:cs="Arial"/>
          <w:b/>
          <w:bCs/>
          <w:szCs w:val="24"/>
        </w:rPr>
        <w:t xml:space="preserve">Get ready to renew now: Send the below to your </w:t>
      </w:r>
      <w:proofErr w:type="gramStart"/>
      <w:r w:rsidRPr="00884144">
        <w:rPr>
          <w:rFonts w:ascii="Arial" w:eastAsiaTheme="minorHAnsi" w:hAnsi="Arial" w:cs="Arial"/>
          <w:b/>
          <w:bCs/>
          <w:szCs w:val="24"/>
        </w:rPr>
        <w:t>residents</w:t>
      </w:r>
      <w:bookmarkEnd w:id="5"/>
      <w:proofErr w:type="gramEnd"/>
    </w:p>
    <w:p w14:paraId="71F024DF" w14:textId="77777777" w:rsidR="00884144" w:rsidRPr="00884144" w:rsidRDefault="00884144" w:rsidP="00884144">
      <w:pPr>
        <w:spacing w:before="120"/>
        <w:rPr>
          <w:rFonts w:ascii="Arial" w:eastAsiaTheme="minorHAnsi" w:hAnsi="Arial" w:cs="Arial"/>
          <w:szCs w:val="24"/>
        </w:rPr>
      </w:pPr>
      <w:r w:rsidRPr="00884144">
        <w:rPr>
          <w:rFonts w:ascii="Arial" w:eastAsiaTheme="minorHAnsi" w:hAnsi="Arial" w:cs="Arial"/>
          <w:szCs w:val="24"/>
        </w:rPr>
        <w:t>Here are some things you can do to prepare for the renewal process:</w:t>
      </w:r>
    </w:p>
    <w:p w14:paraId="24C37A33" w14:textId="77777777" w:rsidR="00884144" w:rsidRPr="00884144" w:rsidRDefault="00884144" w:rsidP="00884144">
      <w:pPr>
        <w:numPr>
          <w:ilvl w:val="0"/>
          <w:numId w:val="48"/>
        </w:numPr>
        <w:spacing w:before="120"/>
        <w:rPr>
          <w:rFonts w:ascii="Arial" w:eastAsia="Times New Roman" w:hAnsi="Arial" w:cs="Arial"/>
          <w:szCs w:val="24"/>
        </w:rPr>
      </w:pPr>
      <w:r w:rsidRPr="00884144">
        <w:rPr>
          <w:rFonts w:ascii="Arial" w:eastAsia="Times New Roman" w:hAnsi="Arial" w:cs="Arial"/>
          <w:b/>
          <w:bCs/>
          <w:szCs w:val="24"/>
        </w:rPr>
        <w:t>Update your contact information - </w:t>
      </w:r>
      <w:r w:rsidRPr="00884144">
        <w:rPr>
          <w:rFonts w:ascii="Arial" w:eastAsia="Times New Roman" w:hAnsi="Arial" w:cs="Arial"/>
          <w:szCs w:val="24"/>
        </w:rPr>
        <w:t>Make sure your state has your current mailing address, phone number, email, or other contact information. This way, they’ll be able to contact you about your Medicaid or CHIP coverage.</w:t>
      </w:r>
    </w:p>
    <w:p w14:paraId="7A33B264" w14:textId="77777777" w:rsidR="00884144" w:rsidRPr="00884144" w:rsidRDefault="00884144" w:rsidP="00884144">
      <w:pPr>
        <w:numPr>
          <w:ilvl w:val="0"/>
          <w:numId w:val="48"/>
        </w:numPr>
        <w:spacing w:before="120"/>
        <w:rPr>
          <w:rFonts w:ascii="Arial" w:eastAsia="Times New Roman" w:hAnsi="Arial" w:cs="Arial"/>
          <w:szCs w:val="24"/>
        </w:rPr>
      </w:pPr>
      <w:r w:rsidRPr="00884144">
        <w:rPr>
          <w:rFonts w:ascii="Arial" w:eastAsia="Times New Roman" w:hAnsi="Arial" w:cs="Arial"/>
          <w:b/>
          <w:bCs/>
          <w:szCs w:val="24"/>
        </w:rPr>
        <w:t>Check your mail - </w:t>
      </w:r>
      <w:r w:rsidRPr="00884144">
        <w:rPr>
          <w:rFonts w:ascii="Arial" w:eastAsia="Times New Roman" w:hAnsi="Arial" w:cs="Arial"/>
          <w:szCs w:val="24"/>
        </w:rPr>
        <w:t>Your state will mail you a letter about your coverage. This letter will let you know if you need to complete a renewal form to see if you still qualify for Medicaid or CHIP.</w:t>
      </w:r>
    </w:p>
    <w:p w14:paraId="2C4FAB8D" w14:textId="77777777" w:rsidR="00884144" w:rsidRPr="00884144" w:rsidRDefault="00884144" w:rsidP="00884144">
      <w:pPr>
        <w:numPr>
          <w:ilvl w:val="0"/>
          <w:numId w:val="48"/>
        </w:numPr>
        <w:spacing w:before="120"/>
        <w:rPr>
          <w:rFonts w:ascii="Arial" w:eastAsia="Times New Roman" w:hAnsi="Arial" w:cs="Arial"/>
          <w:szCs w:val="24"/>
        </w:rPr>
      </w:pPr>
      <w:r w:rsidRPr="00884144">
        <w:rPr>
          <w:rFonts w:ascii="Arial" w:eastAsia="Times New Roman" w:hAnsi="Arial" w:cs="Arial"/>
          <w:b/>
          <w:bCs/>
          <w:szCs w:val="24"/>
        </w:rPr>
        <w:t>Complete your renewal form (if you get one) - </w:t>
      </w:r>
      <w:r w:rsidRPr="00884144">
        <w:rPr>
          <w:rFonts w:ascii="Arial" w:eastAsia="Times New Roman" w:hAnsi="Arial" w:cs="Arial"/>
          <w:szCs w:val="24"/>
        </w:rPr>
        <w:t>Fill out the form and return it to your state right away to help avoid a gap in your coverage.</w:t>
      </w:r>
    </w:p>
    <w:p w14:paraId="07751891" w14:textId="77777777" w:rsidR="00884144" w:rsidRPr="00884144" w:rsidRDefault="00884144" w:rsidP="00884144">
      <w:pPr>
        <w:rPr>
          <w:rFonts w:ascii="Arial" w:eastAsiaTheme="minorHAnsi" w:hAnsi="Arial" w:cs="Arial"/>
          <w:szCs w:val="24"/>
        </w:rPr>
      </w:pPr>
      <w:bookmarkStart w:id="6" w:name="_Toc143602248"/>
    </w:p>
    <w:p w14:paraId="323C2C12" w14:textId="77777777" w:rsidR="00884144" w:rsidRPr="00884144" w:rsidRDefault="00884144" w:rsidP="00884144">
      <w:pPr>
        <w:spacing w:after="120"/>
        <w:rPr>
          <w:rFonts w:ascii="Arial" w:eastAsiaTheme="minorHAnsi" w:hAnsi="Arial" w:cs="Arial"/>
          <w:b/>
          <w:bCs/>
          <w:szCs w:val="24"/>
        </w:rPr>
      </w:pPr>
      <w:r w:rsidRPr="00884144">
        <w:rPr>
          <w:rFonts w:ascii="Arial" w:eastAsiaTheme="minorHAnsi" w:hAnsi="Arial" w:cs="Arial"/>
          <w:b/>
          <w:bCs/>
          <w:szCs w:val="24"/>
        </w:rPr>
        <w:t>If you no longer qualify for Medicaid or CHIP</w:t>
      </w:r>
      <w:bookmarkEnd w:id="6"/>
    </w:p>
    <w:p w14:paraId="49738D9F" w14:textId="77777777" w:rsidR="00884144" w:rsidRPr="00884144" w:rsidRDefault="00884144" w:rsidP="00884144">
      <w:pPr>
        <w:spacing w:after="120"/>
        <w:rPr>
          <w:rFonts w:ascii="Arial" w:eastAsiaTheme="minorHAnsi" w:hAnsi="Arial" w:cs="Arial"/>
          <w:szCs w:val="24"/>
        </w:rPr>
      </w:pPr>
      <w:r w:rsidRPr="00884144">
        <w:rPr>
          <w:rFonts w:ascii="Arial" w:eastAsiaTheme="minorHAnsi" w:hAnsi="Arial" w:cs="Arial"/>
          <w:szCs w:val="24"/>
        </w:rPr>
        <w:t xml:space="preserve">You may be able to buy a health plan through the </w:t>
      </w:r>
      <w:hyperlink r:id="rId21" w:tgtFrame="_blank" w:history="1">
        <w:r w:rsidRPr="00884144">
          <w:rPr>
            <w:rFonts w:ascii="Arial" w:eastAsiaTheme="minorHAnsi" w:hAnsi="Arial" w:cs="Arial"/>
            <w:color w:val="1D5782"/>
            <w:szCs w:val="24"/>
            <w:u w:val="single"/>
          </w:rPr>
          <w:t>Health Insurance Marketplace</w:t>
        </w:r>
      </w:hyperlink>
      <w:r w:rsidRPr="00884144">
        <w:rPr>
          <w:rFonts w:ascii="Arial" w:eastAsiaTheme="minorHAnsi" w:hAnsi="Arial" w:cs="Arial"/>
          <w:szCs w:val="24"/>
          <w:vertAlign w:val="superscript"/>
        </w:rPr>
        <w:t>® </w:t>
      </w:r>
      <w:r w:rsidRPr="00884144">
        <w:rPr>
          <w:rFonts w:ascii="Arial" w:eastAsiaTheme="minorHAnsi" w:hAnsi="Arial" w:cs="Arial"/>
          <w:szCs w:val="24"/>
        </w:rPr>
        <w:t>and get help paying for it. Marketplace plans are:</w:t>
      </w:r>
    </w:p>
    <w:p w14:paraId="710CF9DB" w14:textId="77777777" w:rsidR="00884144" w:rsidRPr="00884144" w:rsidRDefault="00884144" w:rsidP="00884144">
      <w:pPr>
        <w:numPr>
          <w:ilvl w:val="0"/>
          <w:numId w:val="49"/>
        </w:numPr>
        <w:spacing w:before="120"/>
        <w:rPr>
          <w:rFonts w:ascii="Arial" w:eastAsia="Times New Roman" w:hAnsi="Arial" w:cs="Arial"/>
          <w:szCs w:val="24"/>
        </w:rPr>
      </w:pPr>
      <w:r w:rsidRPr="00884144">
        <w:rPr>
          <w:rFonts w:ascii="Arial" w:eastAsia="Times New Roman" w:hAnsi="Arial" w:cs="Arial"/>
          <w:szCs w:val="24"/>
        </w:rPr>
        <w:t>4 out of 5 enrollees can find plans that cost less than $10 a month.</w:t>
      </w:r>
    </w:p>
    <w:p w14:paraId="19DA3262" w14:textId="77777777" w:rsidR="00884144" w:rsidRPr="00884144" w:rsidRDefault="00884144" w:rsidP="00884144">
      <w:pPr>
        <w:numPr>
          <w:ilvl w:val="0"/>
          <w:numId w:val="49"/>
        </w:numPr>
        <w:spacing w:before="120"/>
        <w:rPr>
          <w:rFonts w:ascii="Arial" w:eastAsia="Times New Roman" w:hAnsi="Arial" w:cs="Arial"/>
          <w:szCs w:val="24"/>
        </w:rPr>
      </w:pPr>
      <w:r w:rsidRPr="00884144">
        <w:rPr>
          <w:rFonts w:ascii="Arial" w:eastAsia="Times New Roman" w:hAnsi="Arial" w:cs="Arial"/>
          <w:szCs w:val="24"/>
        </w:rPr>
        <w:t>Plans cover things like prescription drugs, doctor visits, urgent care, hospital visits, and more.</w:t>
      </w:r>
    </w:p>
    <w:p w14:paraId="62CB9BC3" w14:textId="77777777" w:rsidR="00884144" w:rsidRPr="00884144" w:rsidRDefault="00884144" w:rsidP="00884144">
      <w:pPr>
        <w:rPr>
          <w:rFonts w:ascii="Arial" w:eastAsiaTheme="minorHAnsi" w:hAnsi="Arial" w:cs="Arial"/>
          <w:b/>
          <w:bCs/>
          <w:szCs w:val="24"/>
        </w:rPr>
      </w:pPr>
      <w:bookmarkStart w:id="7" w:name="_Toc143602249"/>
    </w:p>
    <w:p w14:paraId="38237097" w14:textId="77777777" w:rsidR="00884144" w:rsidRPr="00884144" w:rsidRDefault="00884144" w:rsidP="00884144">
      <w:pPr>
        <w:rPr>
          <w:rFonts w:ascii="Arial" w:eastAsiaTheme="minorHAnsi" w:hAnsi="Arial" w:cs="Arial"/>
          <w:b/>
          <w:bCs/>
          <w:szCs w:val="24"/>
        </w:rPr>
      </w:pPr>
      <w:r w:rsidRPr="00884144">
        <w:rPr>
          <w:rFonts w:ascii="Arial" w:eastAsiaTheme="minorHAnsi" w:hAnsi="Arial" w:cs="Arial"/>
          <w:b/>
          <w:bCs/>
          <w:szCs w:val="24"/>
        </w:rPr>
        <w:t>For More Help</w:t>
      </w:r>
      <w:bookmarkEnd w:id="7"/>
    </w:p>
    <w:p w14:paraId="42A32826" w14:textId="77777777" w:rsidR="00884144" w:rsidRPr="00884144" w:rsidRDefault="00884144" w:rsidP="00884144">
      <w:pPr>
        <w:numPr>
          <w:ilvl w:val="0"/>
          <w:numId w:val="50"/>
        </w:numPr>
        <w:spacing w:before="120"/>
        <w:rPr>
          <w:rFonts w:ascii="Arial" w:eastAsia="Times New Roman" w:hAnsi="Arial" w:cs="Arial"/>
          <w:szCs w:val="24"/>
        </w:rPr>
      </w:pPr>
      <w:r w:rsidRPr="00884144">
        <w:rPr>
          <w:rFonts w:ascii="Arial" w:eastAsia="Times New Roman" w:hAnsi="Arial" w:cs="Arial"/>
          <w:szCs w:val="24"/>
        </w:rPr>
        <w:t>If you’re eligible, you may be able to sign up for Medicare or change your current Medicare coverage. </w:t>
      </w:r>
      <w:hyperlink r:id="rId22" w:history="1">
        <w:r w:rsidRPr="00884144">
          <w:rPr>
            <w:rFonts w:ascii="Arial" w:eastAsia="Times New Roman" w:hAnsi="Arial" w:cs="Arial"/>
            <w:color w:val="1D5782"/>
            <w:szCs w:val="24"/>
            <w:u w:val="single"/>
          </w:rPr>
          <w:t>Get started with Medicare</w:t>
        </w:r>
      </w:hyperlink>
      <w:r w:rsidRPr="00884144">
        <w:rPr>
          <w:rFonts w:ascii="Arial" w:eastAsia="Times New Roman" w:hAnsi="Arial" w:cs="Arial"/>
          <w:szCs w:val="24"/>
        </w:rPr>
        <w:t>.</w:t>
      </w:r>
    </w:p>
    <w:p w14:paraId="084804BD" w14:textId="77777777" w:rsidR="00884144" w:rsidRPr="00884144" w:rsidRDefault="00884144" w:rsidP="00884144">
      <w:pPr>
        <w:numPr>
          <w:ilvl w:val="0"/>
          <w:numId w:val="50"/>
        </w:numPr>
        <w:spacing w:before="120"/>
        <w:rPr>
          <w:rFonts w:ascii="Arial" w:eastAsia="Times New Roman" w:hAnsi="Arial" w:cs="Arial"/>
          <w:szCs w:val="24"/>
        </w:rPr>
      </w:pPr>
      <w:r w:rsidRPr="00884144">
        <w:rPr>
          <w:rFonts w:ascii="Arial" w:eastAsia="Times New Roman" w:hAnsi="Arial" w:cs="Arial"/>
          <w:szCs w:val="24"/>
        </w:rPr>
        <w:t>Contact your state Medicaid office for more information about Medicaid or CHIP renewal. You can find links to state contacts below.</w:t>
      </w:r>
    </w:p>
    <w:p w14:paraId="4DEA6C59" w14:textId="77777777" w:rsidR="00884144" w:rsidRPr="00884144" w:rsidRDefault="00884144" w:rsidP="00884144">
      <w:pPr>
        <w:numPr>
          <w:ilvl w:val="0"/>
          <w:numId w:val="50"/>
        </w:numPr>
        <w:spacing w:before="120"/>
        <w:rPr>
          <w:rFonts w:ascii="Arial" w:eastAsia="Times New Roman" w:hAnsi="Arial" w:cs="Arial"/>
          <w:szCs w:val="24"/>
        </w:rPr>
      </w:pPr>
      <w:r w:rsidRPr="00884144">
        <w:rPr>
          <w:rFonts w:ascii="Arial" w:eastAsia="Times New Roman" w:hAnsi="Arial" w:cs="Arial"/>
          <w:szCs w:val="24"/>
        </w:rPr>
        <w:t>Call the Marketplace Call Center at </w:t>
      </w:r>
      <w:hyperlink r:id="rId23" w:history="1">
        <w:r w:rsidRPr="00884144">
          <w:rPr>
            <w:rFonts w:ascii="Arial" w:eastAsia="Times New Roman" w:hAnsi="Arial" w:cs="Arial"/>
            <w:color w:val="1D5782"/>
            <w:szCs w:val="24"/>
            <w:u w:val="single"/>
          </w:rPr>
          <w:t>1-800-318-2596</w:t>
        </w:r>
      </w:hyperlink>
      <w:r w:rsidRPr="00884144">
        <w:rPr>
          <w:rFonts w:ascii="Arial" w:eastAsia="Times New Roman" w:hAnsi="Arial" w:cs="Arial"/>
          <w:szCs w:val="24"/>
        </w:rPr>
        <w:t> to get details about Marketplace coverage. TTY users can call </w:t>
      </w:r>
      <w:hyperlink r:id="rId24" w:history="1">
        <w:r w:rsidRPr="00884144">
          <w:rPr>
            <w:rFonts w:ascii="Arial" w:eastAsia="Times New Roman" w:hAnsi="Arial" w:cs="Arial"/>
            <w:color w:val="1D5782"/>
            <w:szCs w:val="24"/>
            <w:u w:val="single"/>
          </w:rPr>
          <w:t>1-855-889-4325</w:t>
        </w:r>
      </w:hyperlink>
      <w:r w:rsidRPr="00884144">
        <w:rPr>
          <w:rFonts w:ascii="Arial" w:eastAsia="Times New Roman" w:hAnsi="Arial" w:cs="Arial"/>
          <w:szCs w:val="24"/>
        </w:rPr>
        <w:t>.  </w:t>
      </w:r>
    </w:p>
    <w:p w14:paraId="354B7A2F" w14:textId="77777777" w:rsidR="00884144" w:rsidRPr="00884144" w:rsidRDefault="00884144" w:rsidP="00884144">
      <w:pPr>
        <w:rPr>
          <w:rFonts w:ascii="Arial" w:eastAsiaTheme="minorHAnsi" w:hAnsi="Arial" w:cs="Arial"/>
          <w:b/>
          <w:bCs/>
          <w:i/>
          <w:iCs/>
          <w:szCs w:val="24"/>
        </w:rPr>
      </w:pPr>
    </w:p>
    <w:p w14:paraId="2B9B2D79" w14:textId="77777777" w:rsidR="00884144" w:rsidRPr="00884144" w:rsidRDefault="00884144" w:rsidP="00884144">
      <w:pPr>
        <w:rPr>
          <w:rFonts w:ascii="Arial" w:eastAsiaTheme="minorHAnsi" w:hAnsi="Arial" w:cs="Arial"/>
          <w:i/>
          <w:iCs/>
          <w:szCs w:val="24"/>
        </w:rPr>
      </w:pPr>
      <w:r w:rsidRPr="00884144">
        <w:rPr>
          <w:rFonts w:ascii="Arial" w:eastAsiaTheme="minorHAnsi" w:hAnsi="Arial" w:cs="Arial"/>
          <w:b/>
          <w:bCs/>
          <w:i/>
          <w:iCs/>
          <w:szCs w:val="24"/>
        </w:rPr>
        <w:t>Keywords:</w:t>
      </w:r>
      <w:r w:rsidRPr="00884144">
        <w:rPr>
          <w:rFonts w:ascii="Arial" w:eastAsiaTheme="minorHAnsi" w:hAnsi="Arial" w:cs="Arial"/>
          <w:i/>
          <w:iCs/>
          <w:szCs w:val="24"/>
        </w:rPr>
        <w:t xml:space="preserve"> Medicaid</w:t>
      </w:r>
    </w:p>
    <w:p w14:paraId="7B2C50F9" w14:textId="77777777" w:rsidR="00884144" w:rsidRPr="00884144" w:rsidRDefault="00884144" w:rsidP="00884144">
      <w:pPr>
        <w:rPr>
          <w:rFonts w:ascii="Arial" w:eastAsiaTheme="minorHAnsi" w:hAnsi="Arial" w:cs="Arial"/>
          <w:i/>
          <w:iCs/>
          <w:szCs w:val="24"/>
        </w:rPr>
      </w:pPr>
    </w:p>
    <w:p w14:paraId="6E2B4E60" w14:textId="77777777" w:rsidR="00884144" w:rsidRPr="00884144" w:rsidRDefault="00E15DA8" w:rsidP="00884144">
      <w:pPr>
        <w:rPr>
          <w:rFonts w:ascii="Arial" w:eastAsiaTheme="minorHAnsi" w:hAnsi="Arial" w:cs="Arial"/>
          <w:color w:val="365F91" w:themeColor="accent1" w:themeShade="BF"/>
          <w:szCs w:val="24"/>
          <w:u w:val="single"/>
        </w:rPr>
      </w:pPr>
      <w:hyperlink w:anchor="_top" w:history="1">
        <w:r w:rsidR="00884144" w:rsidRPr="00884144">
          <w:rPr>
            <w:rFonts w:ascii="Arial" w:eastAsiaTheme="minorHAnsi" w:hAnsi="Arial" w:cs="Arial"/>
            <w:color w:val="365F91" w:themeColor="accent1" w:themeShade="BF"/>
            <w:szCs w:val="24"/>
            <w:u w:val="single"/>
          </w:rPr>
          <w:t>Back to top</w:t>
        </w:r>
      </w:hyperlink>
    </w:p>
    <w:p w14:paraId="6462BFEE" w14:textId="77777777" w:rsidR="006B40B6" w:rsidRDefault="006B40B6" w:rsidP="00997C33">
      <w:pPr>
        <w:rPr>
          <w:rFonts w:ascii="Arial" w:hAnsi="Arial" w:cs="Arial"/>
        </w:rPr>
      </w:pPr>
    </w:p>
    <w:p w14:paraId="3867C3AA" w14:textId="77777777" w:rsidR="006B40B6" w:rsidRDefault="006B40B6" w:rsidP="00997C33">
      <w:pPr>
        <w:rPr>
          <w:rFonts w:ascii="Arial" w:hAnsi="Arial" w:cs="Arial"/>
        </w:rPr>
      </w:pPr>
    </w:p>
    <w:bookmarkEnd w:id="0"/>
    <w:p w14:paraId="7F5F0FD1" w14:textId="137C7997" w:rsidR="00740D11" w:rsidRPr="00740D11" w:rsidRDefault="008D40DE" w:rsidP="00740D11">
      <w:pPr>
        <w:rPr>
          <w:rFonts w:ascii="Arial" w:eastAsia="MS Mincho" w:hAnsi="Arial" w:cs="Arial"/>
          <w:b/>
          <w:szCs w:val="24"/>
        </w:rPr>
      </w:pPr>
      <w:r>
        <w:rPr>
          <w:rFonts w:ascii="Arial" w:eastAsia="MS Mincho" w:hAnsi="Arial" w:cs="Arial"/>
          <w:b/>
          <w:noProof/>
          <w:szCs w:val="24"/>
        </w:rPr>
        <mc:AlternateContent>
          <mc:Choice Requires="wps">
            <w:drawing>
              <wp:anchor distT="0" distB="0" distL="114300" distR="114300" simplePos="0" relativeHeight="251659264" behindDoc="0" locked="0" layoutInCell="1" allowOverlap="1" wp14:anchorId="1D3FFB79" wp14:editId="3A9F0A47">
                <wp:simplePos x="0" y="0"/>
                <wp:positionH relativeFrom="column">
                  <wp:posOffset>0</wp:posOffset>
                </wp:positionH>
                <wp:positionV relativeFrom="paragraph">
                  <wp:posOffset>86995</wp:posOffset>
                </wp:positionV>
                <wp:extent cx="5740400" cy="3175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5740400" cy="3175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439DBC"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6.85pt" to="4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" strokecolor="#17365d [2415]" strokeweight="1.5pt"/>
            </w:pict>
          </mc:Fallback>
        </mc:AlternateConten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5678B" w14:paraId="209D4D79" w14:textId="77777777" w:rsidTr="00094BC8">
        <w:trPr>
          <w:tblCellSpacing w:w="0" w:type="dxa"/>
          <w:jc w:val="center"/>
        </w:trPr>
        <w:tc>
          <w:tcPr>
            <w:tcW w:w="0" w:type="auto"/>
            <w:tcMar>
              <w:top w:w="300" w:type="dxa"/>
              <w:left w:w="0" w:type="dxa"/>
              <w:bottom w:w="150" w:type="dxa"/>
              <w:right w:w="0" w:type="dxa"/>
            </w:tcMar>
            <w:vAlign w:val="center"/>
            <w:hideMark/>
          </w:tcPr>
          <w:p w14:paraId="3EFE8846" w14:textId="77777777" w:rsidR="00E5678B" w:rsidRDefault="00E5678B" w:rsidP="00094BC8">
            <w:pPr>
              <w:pStyle w:val="NormalWeb"/>
              <w:spacing w:before="120"/>
              <w:jc w:val="center"/>
              <w:rPr>
                <w:rFonts w:ascii="Calibri" w:hAnsi="Calibri"/>
                <w:sz w:val="20"/>
                <w:szCs w:val="20"/>
              </w:rPr>
            </w:pPr>
            <w:r>
              <w:rPr>
                <w:rFonts w:ascii="Arial" w:hAnsi="Arial" w:cs="Arial"/>
                <w:sz w:val="20"/>
                <w:szCs w:val="20"/>
              </w:rPr>
              <w:t xml:space="preserve">Past Lean 232 Updates are </w:t>
            </w:r>
            <w:hyperlink r:id="rId25" w:tgtFrame="_blank" w:history="1">
              <w:r>
                <w:rPr>
                  <w:rStyle w:val="Hyperlink"/>
                  <w:rFonts w:ascii="Arial" w:hAnsi="Arial" w:cs="Arial"/>
                  <w:sz w:val="20"/>
                  <w:szCs w:val="20"/>
                </w:rPr>
                <w:t>available online</w:t>
              </w:r>
            </w:hyperlink>
            <w:r>
              <w:rPr>
                <w:rFonts w:ascii="Arial" w:hAnsi="Arial" w:cs="Arial"/>
                <w:sz w:val="20"/>
                <w:szCs w:val="20"/>
              </w:rPr>
              <w:t>.</w:t>
            </w:r>
          </w:p>
          <w:p w14:paraId="45BEC197" w14:textId="77777777" w:rsidR="00E5678B" w:rsidRDefault="00E5678B" w:rsidP="00094BC8">
            <w:pPr>
              <w:pStyle w:val="NormalWeb"/>
              <w:spacing w:before="120"/>
              <w:jc w:val="center"/>
              <w:rPr>
                <w:sz w:val="20"/>
                <w:szCs w:val="20"/>
              </w:rPr>
            </w:pPr>
            <w:r>
              <w:rPr>
                <w:rFonts w:ascii="Arial" w:hAnsi="Arial" w:cs="Arial"/>
                <w:sz w:val="20"/>
                <w:szCs w:val="20"/>
              </w:rPr>
              <w:t xml:space="preserve">Have questions about the Lean 232 Program? Please contact </w:t>
            </w:r>
            <w:hyperlink r:id="rId26" w:history="1">
              <w:r>
                <w:rPr>
                  <w:rStyle w:val="Hyperlink"/>
                  <w:rFonts w:ascii="Arial" w:hAnsi="Arial" w:cs="Arial"/>
                  <w:sz w:val="20"/>
                  <w:szCs w:val="20"/>
                </w:rPr>
                <w:t>LeanThinking@hud.gov</w:t>
              </w:r>
            </w:hyperlink>
            <w:r>
              <w:rPr>
                <w:rFonts w:ascii="Arial" w:hAnsi="Arial" w:cs="Arial"/>
                <w:sz w:val="20"/>
                <w:szCs w:val="20"/>
              </w:rPr>
              <w:t>.</w:t>
            </w:r>
          </w:p>
          <w:p w14:paraId="4215A7BB" w14:textId="77777777" w:rsidR="00E5678B" w:rsidRDefault="00E5678B" w:rsidP="00094BC8">
            <w:pPr>
              <w:pStyle w:val="NormalWeb"/>
              <w:spacing w:before="120"/>
              <w:jc w:val="center"/>
              <w:rPr>
                <w:sz w:val="20"/>
                <w:szCs w:val="20"/>
              </w:rPr>
            </w:pPr>
            <w:r>
              <w:rPr>
                <w:rFonts w:ascii="Arial" w:hAnsi="Arial" w:cs="Arial"/>
                <w:sz w:val="20"/>
                <w:szCs w:val="20"/>
              </w:rPr>
              <w:t xml:space="preserve">For more information on the Lean 232 Program, check out: </w:t>
            </w:r>
            <w:hyperlink r:id="rId27" w:history="1">
              <w:r>
                <w:rPr>
                  <w:rStyle w:val="Hyperlink"/>
                  <w:rFonts w:ascii="Arial" w:hAnsi="Arial" w:cs="Arial"/>
                  <w:sz w:val="20"/>
                  <w:szCs w:val="20"/>
                </w:rPr>
                <w:t>http://www.hud.gov/healthcare</w:t>
              </w:r>
            </w:hyperlink>
            <w:r>
              <w:rPr>
                <w:rFonts w:ascii="Arial" w:hAnsi="Arial" w:cs="Arial"/>
                <w:sz w:val="20"/>
                <w:szCs w:val="20"/>
              </w:rPr>
              <w:t>.</w:t>
            </w:r>
          </w:p>
          <w:p w14:paraId="53D07DA9" w14:textId="77777777" w:rsidR="00E5678B" w:rsidRDefault="00E5678B" w:rsidP="00094BC8">
            <w:pPr>
              <w:pStyle w:val="NormalWeb"/>
              <w:jc w:val="center"/>
              <w:rPr>
                <w:sz w:val="20"/>
                <w:szCs w:val="20"/>
              </w:rPr>
            </w:pPr>
            <w:r>
              <w:rPr>
                <w:sz w:val="20"/>
                <w:szCs w:val="20"/>
              </w:rPr>
              <w:t> </w:t>
            </w:r>
          </w:p>
          <w:p w14:paraId="0071963D" w14:textId="77777777" w:rsidR="00E5678B" w:rsidRDefault="00E5678B" w:rsidP="00094BC8">
            <w:pPr>
              <w:pStyle w:val="NormalWeb"/>
              <w:jc w:val="center"/>
              <w:rPr>
                <w:sz w:val="20"/>
                <w:szCs w:val="20"/>
              </w:rPr>
            </w:pPr>
            <w:r>
              <w:rPr>
                <w:rFonts w:ascii="Arial" w:hAnsi="Arial" w:cs="Arial"/>
                <w:sz w:val="20"/>
                <w:szCs w:val="20"/>
              </w:rPr>
              <w:t>Stay Connected with the Office of Housing and the Federal Housing Administration:</w:t>
            </w:r>
          </w:p>
        </w:tc>
      </w:tr>
      <w:tr w:rsidR="00E5678B" w14:paraId="39381646" w14:textId="77777777" w:rsidTr="00094BC8">
        <w:trPr>
          <w:tblCellSpacing w:w="0" w:type="dxa"/>
          <w:jc w:val="center"/>
        </w:trPr>
        <w:tc>
          <w:tcPr>
            <w:tcW w:w="0" w:type="auto"/>
            <w:tcMar>
              <w:top w:w="150" w:type="dxa"/>
              <w:left w:w="150" w:type="dxa"/>
              <w:bottom w:w="150" w:type="dxa"/>
              <w:right w:w="150" w:type="dxa"/>
            </w:tcMar>
            <w:vAlign w:val="center"/>
            <w:hideMark/>
          </w:tcPr>
          <w:p w14:paraId="4DB1CDFC" w14:textId="77777777" w:rsidR="00E5678B" w:rsidRDefault="00E5678B" w:rsidP="00094BC8">
            <w:pPr>
              <w:jc w:val="center"/>
              <w:rPr>
                <w:rFonts w:eastAsia="Times New Roman"/>
                <w:sz w:val="22"/>
              </w:rPr>
            </w:pPr>
            <w:r>
              <w:rPr>
                <w:rFonts w:ascii="Arial" w:eastAsia="Times New Roman" w:hAnsi="Arial" w:cs="Arial"/>
                <w:noProof/>
                <w:color w:val="0000FF"/>
              </w:rPr>
              <w:drawing>
                <wp:inline distT="0" distB="0" distL="0" distR="0" wp14:anchorId="61465648" wp14:editId="6268FF5E">
                  <wp:extent cx="304800" cy="304800"/>
                  <wp:effectExtent l="0" t="0" r="0" b="0"/>
                  <wp:docPr id="4" name="Picture 4" descr="Twitter">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r>
              <w:rPr>
                <w:rFonts w:ascii="Arial" w:eastAsia="Times New Roman" w:hAnsi="Arial" w:cs="Arial"/>
                <w:noProof/>
                <w:color w:val="0000FF"/>
              </w:rPr>
              <w:drawing>
                <wp:inline distT="0" distB="0" distL="0" distR="0" wp14:anchorId="7119929C" wp14:editId="7D1A663A">
                  <wp:extent cx="304800" cy="304800"/>
                  <wp:effectExtent l="0" t="0" r="0" b="0"/>
                  <wp:docPr id="5" name="Picture 5" descr="LinkedIn">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rPr>
              <w:t> </w:t>
            </w:r>
          </w:p>
        </w:tc>
      </w:tr>
      <w:tr w:rsidR="00E5678B" w14:paraId="28D728D6" w14:textId="77777777" w:rsidTr="00094BC8">
        <w:trPr>
          <w:tblCellSpacing w:w="0" w:type="dxa"/>
          <w:jc w:val="center"/>
        </w:trPr>
        <w:tc>
          <w:tcPr>
            <w:tcW w:w="0" w:type="auto"/>
            <w:tcMar>
              <w:top w:w="150" w:type="dxa"/>
              <w:left w:w="0" w:type="dxa"/>
              <w:bottom w:w="300" w:type="dxa"/>
              <w:right w:w="0" w:type="dxa"/>
            </w:tcMar>
            <w:vAlign w:val="center"/>
            <w:hideMark/>
          </w:tcPr>
          <w:p w14:paraId="37BB55CB" w14:textId="77777777" w:rsidR="00E5678B" w:rsidRDefault="00E5678B" w:rsidP="00094BC8">
            <w:pPr>
              <w:jc w:val="center"/>
              <w:rPr>
                <w:rFonts w:ascii="Arial" w:eastAsia="Times New Roman" w:hAnsi="Arial" w:cs="Arial"/>
                <w:sz w:val="20"/>
                <w:szCs w:val="20"/>
              </w:rPr>
            </w:pPr>
            <w:r>
              <w:rPr>
                <w:rFonts w:ascii="Arial" w:eastAsia="Times New Roman" w:hAnsi="Arial" w:cs="Arial"/>
                <w:sz w:val="20"/>
                <w:szCs w:val="20"/>
              </w:rPr>
              <w:t>SUBSCRIBER SERVICES:</w:t>
            </w:r>
            <w:r>
              <w:rPr>
                <w:rFonts w:ascii="Arial" w:eastAsia="Times New Roman" w:hAnsi="Arial" w:cs="Arial"/>
                <w:sz w:val="20"/>
                <w:szCs w:val="20"/>
              </w:rPr>
              <w:br/>
            </w:r>
            <w:hyperlink r:id="rId32" w:tooltip="Manage Subscriptions" w:history="1">
              <w:r>
                <w:rPr>
                  <w:rStyle w:val="Hyperlink"/>
                  <w:rFonts w:ascii="Arial" w:eastAsia="Times New Roman" w:hAnsi="Arial" w:cs="Arial"/>
                  <w:sz w:val="20"/>
                  <w:szCs w:val="20"/>
                </w:rPr>
                <w:t>Manage Subscriptions</w:t>
              </w:r>
            </w:hyperlink>
            <w:r>
              <w:rPr>
                <w:rFonts w:ascii="Arial" w:eastAsia="Times New Roman" w:hAnsi="Arial" w:cs="Arial"/>
                <w:sz w:val="20"/>
                <w:szCs w:val="20"/>
              </w:rPr>
              <w:t xml:space="preserve">  |  </w:t>
            </w:r>
            <w:hyperlink r:id="rId33" w:history="1">
              <w:r>
                <w:rPr>
                  <w:rStyle w:val="Hyperlink"/>
                  <w:rFonts w:ascii="Arial" w:eastAsia="Times New Roman" w:hAnsi="Arial" w:cs="Arial"/>
                  <w:sz w:val="20"/>
                  <w:szCs w:val="20"/>
                </w:rPr>
                <w:t>Help</w:t>
              </w:r>
            </w:hyperlink>
            <w:r>
              <w:rPr>
                <w:rFonts w:ascii="Arial" w:eastAsia="Times New Roman" w:hAnsi="Arial" w:cs="Arial"/>
                <w:sz w:val="20"/>
                <w:szCs w:val="20"/>
              </w:rPr>
              <w:t xml:space="preserve"> </w:t>
            </w:r>
          </w:p>
        </w:tc>
      </w:tr>
    </w:tbl>
    <w:p w14:paraId="6E0E606B" w14:textId="2AA10C3B" w:rsidR="00605E4A" w:rsidRPr="00E23EAD" w:rsidRDefault="00605E4A" w:rsidP="00740D11">
      <w:pPr>
        <w:rPr>
          <w:szCs w:val="24"/>
        </w:rPr>
      </w:pPr>
    </w:p>
    <w:sectPr w:rsidR="00605E4A" w:rsidRPr="00E23EAD" w:rsidSect="00E217E8">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7B726" w14:textId="77777777" w:rsidR="007E3655" w:rsidRDefault="007E3655" w:rsidP="00E724F7">
      <w:r>
        <w:separator/>
      </w:r>
    </w:p>
  </w:endnote>
  <w:endnote w:type="continuationSeparator" w:id="0">
    <w:p w14:paraId="463B7D61" w14:textId="77777777" w:rsidR="007E3655" w:rsidRDefault="007E3655" w:rsidP="00E724F7">
      <w:r>
        <w:continuationSeparator/>
      </w:r>
    </w:p>
  </w:endnote>
  <w:endnote w:type="continuationNotice" w:id="1">
    <w:p w14:paraId="594B1A92" w14:textId="77777777" w:rsidR="007E3655" w:rsidRDefault="007E3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0E29" w14:textId="77777777" w:rsidR="000C0ADF" w:rsidRDefault="000C0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F76B" w14:textId="77777777" w:rsidR="000C0ADF" w:rsidRDefault="000C0A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070E" w14:textId="77777777" w:rsidR="000C0ADF" w:rsidRDefault="000C0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5E33" w14:textId="77777777" w:rsidR="007E3655" w:rsidRDefault="007E3655" w:rsidP="00E724F7">
      <w:r>
        <w:separator/>
      </w:r>
    </w:p>
  </w:footnote>
  <w:footnote w:type="continuationSeparator" w:id="0">
    <w:p w14:paraId="1CB89084" w14:textId="77777777" w:rsidR="007E3655" w:rsidRDefault="007E3655" w:rsidP="00E724F7">
      <w:r>
        <w:continuationSeparator/>
      </w:r>
    </w:p>
  </w:footnote>
  <w:footnote w:type="continuationNotice" w:id="1">
    <w:p w14:paraId="086D80BD" w14:textId="77777777" w:rsidR="007E3655" w:rsidRDefault="007E36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DB0B" w14:textId="737F21D5" w:rsidR="000C0ADF" w:rsidRDefault="000C0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F715" w14:textId="6F41E92E" w:rsidR="0089592C" w:rsidRDefault="00E15DA8">
    <w:pPr>
      <w:pStyle w:val="Header"/>
      <w:jc w:val="right"/>
    </w:pPr>
    <w:sdt>
      <w:sdtPr>
        <w:id w:val="505251132"/>
        <w:docPartObj>
          <w:docPartGallery w:val="Page Numbers (Top of Page)"/>
          <w:docPartUnique/>
        </w:docPartObj>
      </w:sdtPr>
      <w:sdtEndPr>
        <w:rPr>
          <w:noProof/>
        </w:rPr>
      </w:sdtEndPr>
      <w:sdtContent>
        <w:r w:rsidR="0089592C">
          <w:fldChar w:fldCharType="begin"/>
        </w:r>
        <w:r w:rsidR="0089592C">
          <w:instrText xml:space="preserve"> PAGE   \* MERGEFORMAT </w:instrText>
        </w:r>
        <w:r w:rsidR="0089592C">
          <w:fldChar w:fldCharType="separate"/>
        </w:r>
        <w:r w:rsidR="00D37F4F">
          <w:rPr>
            <w:noProof/>
          </w:rPr>
          <w:t>2</w:t>
        </w:r>
        <w:r w:rsidR="0089592C">
          <w:rPr>
            <w:noProof/>
          </w:rPr>
          <w:fldChar w:fldCharType="end"/>
        </w:r>
      </w:sdtContent>
    </w:sdt>
  </w:p>
  <w:p w14:paraId="6E0E6076" w14:textId="601A86ED" w:rsidR="008F66AB" w:rsidRDefault="008F6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9622" w14:textId="53D02743" w:rsidR="000C0ADF" w:rsidRDefault="000C0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059E1E61"/>
    <w:multiLevelType w:val="multilevel"/>
    <w:tmpl w:val="45C06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A5A2C"/>
    <w:multiLevelType w:val="multilevel"/>
    <w:tmpl w:val="05CA9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266BB"/>
    <w:multiLevelType w:val="hybridMultilevel"/>
    <w:tmpl w:val="1C22A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7"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105E7"/>
    <w:multiLevelType w:val="hybridMultilevel"/>
    <w:tmpl w:val="7012DEFC"/>
    <w:lvl w:ilvl="0" w:tplc="922411F0">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92C45"/>
    <w:multiLevelType w:val="multilevel"/>
    <w:tmpl w:val="2800D8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DD117AD"/>
    <w:multiLevelType w:val="hybridMultilevel"/>
    <w:tmpl w:val="DFE86EBA"/>
    <w:lvl w:ilvl="0" w:tplc="31865C8A">
      <w:start w:val="1"/>
      <w:numFmt w:val="bullet"/>
      <w:pStyle w:val="TOC1"/>
      <w:lvlText w:val=""/>
      <w:lvlJc w:val="left"/>
      <w:pPr>
        <w:ind w:left="720" w:hanging="360"/>
      </w:pPr>
      <w:rPr>
        <w:rFonts w:ascii="Symbol" w:hAnsi="Symbol" w:hint="default"/>
      </w:rPr>
    </w:lvl>
    <w:lvl w:ilvl="1" w:tplc="653E7BC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C76400"/>
    <w:multiLevelType w:val="hybridMultilevel"/>
    <w:tmpl w:val="09CE830C"/>
    <w:lvl w:ilvl="0" w:tplc="E47E5DFE">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15DE5"/>
    <w:multiLevelType w:val="hybridMultilevel"/>
    <w:tmpl w:val="E01294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7"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9D2932"/>
    <w:multiLevelType w:val="hybridMultilevel"/>
    <w:tmpl w:val="5E9CFD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10A17E5"/>
    <w:multiLevelType w:val="multilevel"/>
    <w:tmpl w:val="D4A2E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D77703"/>
    <w:multiLevelType w:val="multilevel"/>
    <w:tmpl w:val="16B21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B32504"/>
    <w:multiLevelType w:val="multilevel"/>
    <w:tmpl w:val="A7DAF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463E0A70"/>
    <w:multiLevelType w:val="multilevel"/>
    <w:tmpl w:val="1FAEA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9733F5"/>
    <w:multiLevelType w:val="hybridMultilevel"/>
    <w:tmpl w:val="086C6AD6"/>
    <w:lvl w:ilvl="0" w:tplc="04090001">
      <w:start w:val="1"/>
      <w:numFmt w:val="bullet"/>
      <w:lvlText w:val=""/>
      <w:lvlJc w:val="left"/>
      <w:pPr>
        <w:ind w:left="851" w:hanging="360"/>
      </w:pPr>
      <w:rPr>
        <w:rFonts w:ascii="Symbol" w:hAnsi="Symbol" w:hint="default"/>
      </w:rPr>
    </w:lvl>
    <w:lvl w:ilvl="1" w:tplc="04090003">
      <w:start w:val="1"/>
      <w:numFmt w:val="bullet"/>
      <w:lvlText w:val="o"/>
      <w:lvlJc w:val="left"/>
      <w:pPr>
        <w:ind w:left="1571" w:hanging="360"/>
      </w:pPr>
      <w:rPr>
        <w:rFonts w:ascii="Courier New" w:hAnsi="Courier New" w:cs="Courier New" w:hint="default"/>
      </w:rPr>
    </w:lvl>
    <w:lvl w:ilvl="2" w:tplc="04090005">
      <w:start w:val="1"/>
      <w:numFmt w:val="bullet"/>
      <w:lvlText w:val=""/>
      <w:lvlJc w:val="left"/>
      <w:pPr>
        <w:ind w:left="2291" w:hanging="360"/>
      </w:pPr>
      <w:rPr>
        <w:rFonts w:ascii="Wingdings" w:hAnsi="Wingdings" w:hint="default"/>
      </w:rPr>
    </w:lvl>
    <w:lvl w:ilvl="3" w:tplc="04090001">
      <w:start w:val="1"/>
      <w:numFmt w:val="bullet"/>
      <w:lvlText w:val=""/>
      <w:lvlJc w:val="left"/>
      <w:pPr>
        <w:ind w:left="3011" w:hanging="360"/>
      </w:pPr>
      <w:rPr>
        <w:rFonts w:ascii="Symbol" w:hAnsi="Symbol" w:hint="default"/>
      </w:rPr>
    </w:lvl>
    <w:lvl w:ilvl="4" w:tplc="04090003">
      <w:start w:val="1"/>
      <w:numFmt w:val="bullet"/>
      <w:lvlText w:val="o"/>
      <w:lvlJc w:val="left"/>
      <w:pPr>
        <w:ind w:left="3731" w:hanging="360"/>
      </w:pPr>
      <w:rPr>
        <w:rFonts w:ascii="Courier New" w:hAnsi="Courier New" w:cs="Courier New" w:hint="default"/>
      </w:rPr>
    </w:lvl>
    <w:lvl w:ilvl="5" w:tplc="04090005">
      <w:start w:val="1"/>
      <w:numFmt w:val="bullet"/>
      <w:lvlText w:val=""/>
      <w:lvlJc w:val="left"/>
      <w:pPr>
        <w:ind w:left="4451" w:hanging="360"/>
      </w:pPr>
      <w:rPr>
        <w:rFonts w:ascii="Wingdings" w:hAnsi="Wingdings" w:hint="default"/>
      </w:rPr>
    </w:lvl>
    <w:lvl w:ilvl="6" w:tplc="04090001">
      <w:start w:val="1"/>
      <w:numFmt w:val="bullet"/>
      <w:lvlText w:val=""/>
      <w:lvlJc w:val="left"/>
      <w:pPr>
        <w:ind w:left="5171" w:hanging="360"/>
      </w:pPr>
      <w:rPr>
        <w:rFonts w:ascii="Symbol" w:hAnsi="Symbol" w:hint="default"/>
      </w:rPr>
    </w:lvl>
    <w:lvl w:ilvl="7" w:tplc="04090003">
      <w:start w:val="1"/>
      <w:numFmt w:val="bullet"/>
      <w:lvlText w:val="o"/>
      <w:lvlJc w:val="left"/>
      <w:pPr>
        <w:ind w:left="5891" w:hanging="360"/>
      </w:pPr>
      <w:rPr>
        <w:rFonts w:ascii="Courier New" w:hAnsi="Courier New" w:cs="Courier New" w:hint="default"/>
      </w:rPr>
    </w:lvl>
    <w:lvl w:ilvl="8" w:tplc="04090005">
      <w:start w:val="1"/>
      <w:numFmt w:val="bullet"/>
      <w:lvlText w:val=""/>
      <w:lvlJc w:val="left"/>
      <w:pPr>
        <w:ind w:left="6611" w:hanging="360"/>
      </w:pPr>
      <w:rPr>
        <w:rFonts w:ascii="Wingdings" w:hAnsi="Wingdings" w:hint="default"/>
      </w:rPr>
    </w:lvl>
  </w:abstractNum>
  <w:abstractNum w:abstractNumId="29" w15:restartNumberingAfterBreak="0">
    <w:nsid w:val="4BEF51CB"/>
    <w:multiLevelType w:val="hybridMultilevel"/>
    <w:tmpl w:val="261202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FDA1395"/>
    <w:multiLevelType w:val="multilevel"/>
    <w:tmpl w:val="03729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BA611D"/>
    <w:multiLevelType w:val="hybridMultilevel"/>
    <w:tmpl w:val="8C96C74A"/>
    <w:lvl w:ilvl="0" w:tplc="FCBA29B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D7A558C"/>
    <w:multiLevelType w:val="hybridMultilevel"/>
    <w:tmpl w:val="DED06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0920FA7"/>
    <w:multiLevelType w:val="hybridMultilevel"/>
    <w:tmpl w:val="7658AD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5460C18"/>
    <w:multiLevelType w:val="hybridMultilevel"/>
    <w:tmpl w:val="2D86D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6BC7936"/>
    <w:multiLevelType w:val="multilevel"/>
    <w:tmpl w:val="DDD6EA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91C1D"/>
    <w:multiLevelType w:val="hybridMultilevel"/>
    <w:tmpl w:val="85F81B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2"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F6B0B02"/>
    <w:multiLevelType w:val="hybridMultilevel"/>
    <w:tmpl w:val="A74A5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FFA6626"/>
    <w:multiLevelType w:val="hybridMultilevel"/>
    <w:tmpl w:val="11400D66"/>
    <w:lvl w:ilvl="0" w:tplc="04090005">
      <w:start w:val="1"/>
      <w:numFmt w:val="bullet"/>
      <w:lvlText w:val=""/>
      <w:lvlJc w:val="left"/>
      <w:pPr>
        <w:ind w:left="851" w:hanging="360"/>
      </w:pPr>
      <w:rPr>
        <w:rFonts w:ascii="Wingdings" w:hAnsi="Wingdings" w:hint="default"/>
      </w:rPr>
    </w:lvl>
    <w:lvl w:ilvl="1" w:tplc="FFFFFFFF">
      <w:start w:val="1"/>
      <w:numFmt w:val="bullet"/>
      <w:lvlText w:val="o"/>
      <w:lvlJc w:val="left"/>
      <w:pPr>
        <w:ind w:left="1571" w:hanging="360"/>
      </w:pPr>
      <w:rPr>
        <w:rFonts w:ascii="Courier New" w:hAnsi="Courier New" w:cs="Courier New" w:hint="default"/>
      </w:rPr>
    </w:lvl>
    <w:lvl w:ilvl="2" w:tplc="FFFFFFFF">
      <w:start w:val="1"/>
      <w:numFmt w:val="bullet"/>
      <w:lvlText w:val=""/>
      <w:lvlJc w:val="left"/>
      <w:pPr>
        <w:ind w:left="2291" w:hanging="360"/>
      </w:pPr>
      <w:rPr>
        <w:rFonts w:ascii="Wingdings" w:hAnsi="Wingdings" w:hint="default"/>
      </w:rPr>
    </w:lvl>
    <w:lvl w:ilvl="3" w:tplc="FFFFFFFF">
      <w:start w:val="1"/>
      <w:numFmt w:val="bullet"/>
      <w:lvlText w:val=""/>
      <w:lvlJc w:val="left"/>
      <w:pPr>
        <w:ind w:left="3011" w:hanging="360"/>
      </w:pPr>
      <w:rPr>
        <w:rFonts w:ascii="Symbol" w:hAnsi="Symbol" w:hint="default"/>
      </w:rPr>
    </w:lvl>
    <w:lvl w:ilvl="4" w:tplc="FFFFFFFF">
      <w:start w:val="1"/>
      <w:numFmt w:val="bullet"/>
      <w:lvlText w:val="o"/>
      <w:lvlJc w:val="left"/>
      <w:pPr>
        <w:ind w:left="3731" w:hanging="360"/>
      </w:pPr>
      <w:rPr>
        <w:rFonts w:ascii="Courier New" w:hAnsi="Courier New" w:cs="Courier New" w:hint="default"/>
      </w:rPr>
    </w:lvl>
    <w:lvl w:ilvl="5" w:tplc="FFFFFFFF">
      <w:start w:val="1"/>
      <w:numFmt w:val="bullet"/>
      <w:lvlText w:val=""/>
      <w:lvlJc w:val="left"/>
      <w:pPr>
        <w:ind w:left="4451" w:hanging="360"/>
      </w:pPr>
      <w:rPr>
        <w:rFonts w:ascii="Wingdings" w:hAnsi="Wingdings" w:hint="default"/>
      </w:rPr>
    </w:lvl>
    <w:lvl w:ilvl="6" w:tplc="FFFFFFFF">
      <w:start w:val="1"/>
      <w:numFmt w:val="bullet"/>
      <w:lvlText w:val=""/>
      <w:lvlJc w:val="left"/>
      <w:pPr>
        <w:ind w:left="5171" w:hanging="360"/>
      </w:pPr>
      <w:rPr>
        <w:rFonts w:ascii="Symbol" w:hAnsi="Symbol" w:hint="default"/>
      </w:rPr>
    </w:lvl>
    <w:lvl w:ilvl="7" w:tplc="FFFFFFFF">
      <w:start w:val="1"/>
      <w:numFmt w:val="bullet"/>
      <w:lvlText w:val="o"/>
      <w:lvlJc w:val="left"/>
      <w:pPr>
        <w:ind w:left="5891" w:hanging="360"/>
      </w:pPr>
      <w:rPr>
        <w:rFonts w:ascii="Courier New" w:hAnsi="Courier New" w:cs="Courier New" w:hint="default"/>
      </w:rPr>
    </w:lvl>
    <w:lvl w:ilvl="8" w:tplc="FFFFFFFF">
      <w:start w:val="1"/>
      <w:numFmt w:val="bullet"/>
      <w:lvlText w:val=""/>
      <w:lvlJc w:val="left"/>
      <w:pPr>
        <w:ind w:left="6611" w:hanging="360"/>
      </w:pPr>
      <w:rPr>
        <w:rFonts w:ascii="Wingdings" w:hAnsi="Wingdings" w:hint="default"/>
      </w:rPr>
    </w:lvl>
  </w:abstractNum>
  <w:num w:numId="1" w16cid:durableId="2052263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5281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41712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5601335">
    <w:abstractNumId w:val="17"/>
  </w:num>
  <w:num w:numId="5" w16cid:durableId="3818335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3759623">
    <w:abstractNumId w:val="16"/>
  </w:num>
  <w:num w:numId="7" w16cid:durableId="2071076737">
    <w:abstractNumId w:val="24"/>
  </w:num>
  <w:num w:numId="8" w16cid:durableId="4088171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418025">
    <w:abstractNumId w:val="6"/>
  </w:num>
  <w:num w:numId="10" w16cid:durableId="1273709628">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94124965">
    <w:abstractNumId w:val="32"/>
  </w:num>
  <w:num w:numId="12" w16cid:durableId="787090072">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2120249859">
    <w:abstractNumId w:val="15"/>
  </w:num>
  <w:num w:numId="14" w16cid:durableId="1040327154">
    <w:abstractNumId w:val="7"/>
  </w:num>
  <w:num w:numId="15" w16cid:durableId="1508443688">
    <w:abstractNumId w:val="42"/>
  </w:num>
  <w:num w:numId="16" w16cid:durableId="1866286705">
    <w:abstractNumId w:val="1"/>
  </w:num>
  <w:num w:numId="17" w16cid:durableId="956258601">
    <w:abstractNumId w:val="38"/>
  </w:num>
  <w:num w:numId="18" w16cid:durableId="8393478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77523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3145307">
    <w:abstractNumId w:val="0"/>
  </w:num>
  <w:num w:numId="21" w16cid:durableId="761873126">
    <w:abstractNumId w:val="12"/>
  </w:num>
  <w:num w:numId="22" w16cid:durableId="220873505">
    <w:abstractNumId w:val="8"/>
  </w:num>
  <w:num w:numId="23" w16cid:durableId="1456022646">
    <w:abstractNumId w:val="27"/>
  </w:num>
  <w:num w:numId="24" w16cid:durableId="1345979568">
    <w:abstractNumId w:val="5"/>
  </w:num>
  <w:num w:numId="25" w16cid:durableId="360977411">
    <w:abstractNumId w:val="18"/>
  </w:num>
  <w:num w:numId="26" w16cid:durableId="1964073458">
    <w:abstractNumId w:val="33"/>
  </w:num>
  <w:num w:numId="27" w16cid:durableId="665399667">
    <w:abstractNumId w:val="3"/>
  </w:num>
  <w:num w:numId="28" w16cid:durableId="1135684567">
    <w:abstractNumId w:val="30"/>
  </w:num>
  <w:num w:numId="29" w16cid:durableId="1468430753">
    <w:abstractNumId w:val="26"/>
  </w:num>
  <w:num w:numId="30" w16cid:durableId="1495563491">
    <w:abstractNumId w:val="22"/>
  </w:num>
  <w:num w:numId="31" w16cid:durableId="1228956529">
    <w:abstractNumId w:val="4"/>
  </w:num>
  <w:num w:numId="32" w16cid:durableId="883710768">
    <w:abstractNumId w:val="39"/>
  </w:num>
  <w:num w:numId="33" w16cid:durableId="4485493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64565851">
    <w:abstractNumId w:val="13"/>
  </w:num>
  <w:num w:numId="35" w16cid:durableId="2828982">
    <w:abstractNumId w:val="28"/>
  </w:num>
  <w:num w:numId="36" w16cid:durableId="421687077">
    <w:abstractNumId w:val="45"/>
  </w:num>
  <w:num w:numId="37" w16cid:durableId="1636644373">
    <w:abstractNumId w:val="44"/>
  </w:num>
  <w:num w:numId="38" w16cid:durableId="1961374453">
    <w:abstractNumId w:val="29"/>
  </w:num>
  <w:num w:numId="39" w16cid:durableId="1544245339">
    <w:abstractNumId w:val="35"/>
  </w:num>
  <w:num w:numId="40" w16cid:durableId="1141535342">
    <w:abstractNumId w:val="19"/>
  </w:num>
  <w:num w:numId="41" w16cid:durableId="413164915">
    <w:abstractNumId w:val="9"/>
  </w:num>
  <w:num w:numId="42" w16cid:durableId="2140031839">
    <w:abstractNumId w:val="14"/>
  </w:num>
  <w:num w:numId="43" w16cid:durableId="127819983">
    <w:abstractNumId w:val="11"/>
  </w:num>
  <w:num w:numId="44" w16cid:durableId="497381627">
    <w:abstractNumId w:val="36"/>
  </w:num>
  <w:num w:numId="45" w16cid:durableId="379400761">
    <w:abstractNumId w:val="20"/>
  </w:num>
  <w:num w:numId="46" w16cid:durableId="1958635796">
    <w:abstractNumId w:val="21"/>
  </w:num>
  <w:num w:numId="47" w16cid:durableId="547685201">
    <w:abstractNumId w:val="34"/>
  </w:num>
  <w:num w:numId="48" w16cid:durableId="16486323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96846223">
    <w:abstractNumId w:val="2"/>
  </w:num>
  <w:num w:numId="50" w16cid:durableId="1035958396">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03819"/>
    <w:rsid w:val="00010565"/>
    <w:rsid w:val="000112A7"/>
    <w:rsid w:val="00011D16"/>
    <w:rsid w:val="0001456D"/>
    <w:rsid w:val="00014A66"/>
    <w:rsid w:val="000220E1"/>
    <w:rsid w:val="0002519C"/>
    <w:rsid w:val="00026721"/>
    <w:rsid w:val="00027DF5"/>
    <w:rsid w:val="00031481"/>
    <w:rsid w:val="00036CEF"/>
    <w:rsid w:val="000375E8"/>
    <w:rsid w:val="0003786A"/>
    <w:rsid w:val="00041F02"/>
    <w:rsid w:val="00042F9C"/>
    <w:rsid w:val="000431CA"/>
    <w:rsid w:val="000452B8"/>
    <w:rsid w:val="0005226D"/>
    <w:rsid w:val="000530A7"/>
    <w:rsid w:val="000553FE"/>
    <w:rsid w:val="000579E7"/>
    <w:rsid w:val="00061FC2"/>
    <w:rsid w:val="0006477F"/>
    <w:rsid w:val="00064BEA"/>
    <w:rsid w:val="00071985"/>
    <w:rsid w:val="000747AE"/>
    <w:rsid w:val="00074C29"/>
    <w:rsid w:val="00074C2C"/>
    <w:rsid w:val="00082F31"/>
    <w:rsid w:val="00082FD5"/>
    <w:rsid w:val="00096BE1"/>
    <w:rsid w:val="00096F9D"/>
    <w:rsid w:val="000A0F1C"/>
    <w:rsid w:val="000A686F"/>
    <w:rsid w:val="000B00A2"/>
    <w:rsid w:val="000B1F4F"/>
    <w:rsid w:val="000B4EE6"/>
    <w:rsid w:val="000B5A6A"/>
    <w:rsid w:val="000B7B24"/>
    <w:rsid w:val="000B7CBB"/>
    <w:rsid w:val="000C0ADF"/>
    <w:rsid w:val="000C3107"/>
    <w:rsid w:val="000C337B"/>
    <w:rsid w:val="000C3411"/>
    <w:rsid w:val="000C354A"/>
    <w:rsid w:val="000C3DC6"/>
    <w:rsid w:val="000C3E54"/>
    <w:rsid w:val="000C55E3"/>
    <w:rsid w:val="000C77E8"/>
    <w:rsid w:val="000D1AD7"/>
    <w:rsid w:val="000D2F66"/>
    <w:rsid w:val="000D49B8"/>
    <w:rsid w:val="000D4CB0"/>
    <w:rsid w:val="000D590E"/>
    <w:rsid w:val="000D662C"/>
    <w:rsid w:val="000D7B99"/>
    <w:rsid w:val="000E1C49"/>
    <w:rsid w:val="000E2D9F"/>
    <w:rsid w:val="000E3EFF"/>
    <w:rsid w:val="000E4B11"/>
    <w:rsid w:val="000E5E74"/>
    <w:rsid w:val="000F55F6"/>
    <w:rsid w:val="000F593D"/>
    <w:rsid w:val="000F6E87"/>
    <w:rsid w:val="000F7D2E"/>
    <w:rsid w:val="001007E7"/>
    <w:rsid w:val="001010D0"/>
    <w:rsid w:val="00102E21"/>
    <w:rsid w:val="00102EA3"/>
    <w:rsid w:val="00103273"/>
    <w:rsid w:val="00114E43"/>
    <w:rsid w:val="001166D4"/>
    <w:rsid w:val="00117426"/>
    <w:rsid w:val="001234C0"/>
    <w:rsid w:val="00125568"/>
    <w:rsid w:val="001319C8"/>
    <w:rsid w:val="00136D47"/>
    <w:rsid w:val="00136D4E"/>
    <w:rsid w:val="001372A5"/>
    <w:rsid w:val="00140FD8"/>
    <w:rsid w:val="00144F98"/>
    <w:rsid w:val="0015202C"/>
    <w:rsid w:val="0015490F"/>
    <w:rsid w:val="00154C45"/>
    <w:rsid w:val="001551B9"/>
    <w:rsid w:val="001658FA"/>
    <w:rsid w:val="00167964"/>
    <w:rsid w:val="001703D1"/>
    <w:rsid w:val="001748B2"/>
    <w:rsid w:val="001748C6"/>
    <w:rsid w:val="00174F7A"/>
    <w:rsid w:val="00176BBA"/>
    <w:rsid w:val="001928C5"/>
    <w:rsid w:val="0019457B"/>
    <w:rsid w:val="00194B8C"/>
    <w:rsid w:val="001A06DA"/>
    <w:rsid w:val="001A286F"/>
    <w:rsid w:val="001A50AE"/>
    <w:rsid w:val="001A5994"/>
    <w:rsid w:val="001A64CB"/>
    <w:rsid w:val="001B1502"/>
    <w:rsid w:val="001B4E70"/>
    <w:rsid w:val="001B5DF2"/>
    <w:rsid w:val="001B72D4"/>
    <w:rsid w:val="001C3886"/>
    <w:rsid w:val="001D230E"/>
    <w:rsid w:val="001D2514"/>
    <w:rsid w:val="001D28DD"/>
    <w:rsid w:val="001D32E4"/>
    <w:rsid w:val="001E172A"/>
    <w:rsid w:val="001E2581"/>
    <w:rsid w:val="001E717C"/>
    <w:rsid w:val="001F0D91"/>
    <w:rsid w:val="001F5102"/>
    <w:rsid w:val="001F5FE3"/>
    <w:rsid w:val="001F686F"/>
    <w:rsid w:val="001F7501"/>
    <w:rsid w:val="00205202"/>
    <w:rsid w:val="00205C0D"/>
    <w:rsid w:val="00210CA6"/>
    <w:rsid w:val="002125F1"/>
    <w:rsid w:val="002152F3"/>
    <w:rsid w:val="0021567D"/>
    <w:rsid w:val="002169B7"/>
    <w:rsid w:val="00221EC6"/>
    <w:rsid w:val="0022231F"/>
    <w:rsid w:val="0022454C"/>
    <w:rsid w:val="00231312"/>
    <w:rsid w:val="002315E4"/>
    <w:rsid w:val="00233DA8"/>
    <w:rsid w:val="00234B3A"/>
    <w:rsid w:val="002403A0"/>
    <w:rsid w:val="00241BAB"/>
    <w:rsid w:val="002424C2"/>
    <w:rsid w:val="00245A9D"/>
    <w:rsid w:val="00250450"/>
    <w:rsid w:val="002512E3"/>
    <w:rsid w:val="00252904"/>
    <w:rsid w:val="002533F5"/>
    <w:rsid w:val="00254E17"/>
    <w:rsid w:val="00257CC8"/>
    <w:rsid w:val="00266332"/>
    <w:rsid w:val="00275348"/>
    <w:rsid w:val="00276FA2"/>
    <w:rsid w:val="002811AB"/>
    <w:rsid w:val="00283571"/>
    <w:rsid w:val="00291BF9"/>
    <w:rsid w:val="00296468"/>
    <w:rsid w:val="002A43CF"/>
    <w:rsid w:val="002C1693"/>
    <w:rsid w:val="002C1CC2"/>
    <w:rsid w:val="002C450B"/>
    <w:rsid w:val="002C6D9D"/>
    <w:rsid w:val="002E36C5"/>
    <w:rsid w:val="0030081A"/>
    <w:rsid w:val="003016E1"/>
    <w:rsid w:val="00302486"/>
    <w:rsid w:val="00303BBC"/>
    <w:rsid w:val="00305369"/>
    <w:rsid w:val="00313008"/>
    <w:rsid w:val="00320AFA"/>
    <w:rsid w:val="00323263"/>
    <w:rsid w:val="003375F7"/>
    <w:rsid w:val="00342F09"/>
    <w:rsid w:val="00342FC4"/>
    <w:rsid w:val="0034362D"/>
    <w:rsid w:val="00345602"/>
    <w:rsid w:val="003514F7"/>
    <w:rsid w:val="00352F9A"/>
    <w:rsid w:val="00357B44"/>
    <w:rsid w:val="00361A15"/>
    <w:rsid w:val="00367065"/>
    <w:rsid w:val="00367AC1"/>
    <w:rsid w:val="00370139"/>
    <w:rsid w:val="00370EA2"/>
    <w:rsid w:val="00380A0E"/>
    <w:rsid w:val="003850CD"/>
    <w:rsid w:val="00385613"/>
    <w:rsid w:val="00385E62"/>
    <w:rsid w:val="00392115"/>
    <w:rsid w:val="00396DB3"/>
    <w:rsid w:val="003976E9"/>
    <w:rsid w:val="003A0DC8"/>
    <w:rsid w:val="003A14CD"/>
    <w:rsid w:val="003A518E"/>
    <w:rsid w:val="003A7686"/>
    <w:rsid w:val="003B0B4E"/>
    <w:rsid w:val="003B1D3F"/>
    <w:rsid w:val="003B3640"/>
    <w:rsid w:val="003B3A24"/>
    <w:rsid w:val="003B609D"/>
    <w:rsid w:val="003C256D"/>
    <w:rsid w:val="003C28A2"/>
    <w:rsid w:val="003C74DF"/>
    <w:rsid w:val="003C796D"/>
    <w:rsid w:val="003D288C"/>
    <w:rsid w:val="003D50FE"/>
    <w:rsid w:val="003D5C49"/>
    <w:rsid w:val="003D6F20"/>
    <w:rsid w:val="003D759C"/>
    <w:rsid w:val="003E4D05"/>
    <w:rsid w:val="003F42BE"/>
    <w:rsid w:val="003F5A47"/>
    <w:rsid w:val="004014E6"/>
    <w:rsid w:val="00403500"/>
    <w:rsid w:val="004044EC"/>
    <w:rsid w:val="0040475F"/>
    <w:rsid w:val="004153A7"/>
    <w:rsid w:val="00415642"/>
    <w:rsid w:val="004165AD"/>
    <w:rsid w:val="00420C01"/>
    <w:rsid w:val="0042314C"/>
    <w:rsid w:val="00423F99"/>
    <w:rsid w:val="00427390"/>
    <w:rsid w:val="00433EA9"/>
    <w:rsid w:val="0043705A"/>
    <w:rsid w:val="004501E7"/>
    <w:rsid w:val="00450705"/>
    <w:rsid w:val="00451A3D"/>
    <w:rsid w:val="00455415"/>
    <w:rsid w:val="00463B25"/>
    <w:rsid w:val="00465878"/>
    <w:rsid w:val="0046634C"/>
    <w:rsid w:val="004678DD"/>
    <w:rsid w:val="00475909"/>
    <w:rsid w:val="0047642B"/>
    <w:rsid w:val="00486B21"/>
    <w:rsid w:val="004975EA"/>
    <w:rsid w:val="004A0486"/>
    <w:rsid w:val="004A0E10"/>
    <w:rsid w:val="004A2006"/>
    <w:rsid w:val="004A5D11"/>
    <w:rsid w:val="004A6F18"/>
    <w:rsid w:val="004B0E37"/>
    <w:rsid w:val="004B1439"/>
    <w:rsid w:val="004B1446"/>
    <w:rsid w:val="004B182F"/>
    <w:rsid w:val="004B1C9D"/>
    <w:rsid w:val="004B316D"/>
    <w:rsid w:val="004B62C4"/>
    <w:rsid w:val="004D68AA"/>
    <w:rsid w:val="004D6BFF"/>
    <w:rsid w:val="004E35EC"/>
    <w:rsid w:val="004E46F8"/>
    <w:rsid w:val="004E64BA"/>
    <w:rsid w:val="004E6BBE"/>
    <w:rsid w:val="00500157"/>
    <w:rsid w:val="00506220"/>
    <w:rsid w:val="0050749B"/>
    <w:rsid w:val="00507D4A"/>
    <w:rsid w:val="00512271"/>
    <w:rsid w:val="00514249"/>
    <w:rsid w:val="00520297"/>
    <w:rsid w:val="0052057F"/>
    <w:rsid w:val="0052394E"/>
    <w:rsid w:val="0052470D"/>
    <w:rsid w:val="00527CA3"/>
    <w:rsid w:val="00530DFD"/>
    <w:rsid w:val="00532341"/>
    <w:rsid w:val="0053493B"/>
    <w:rsid w:val="00536EA6"/>
    <w:rsid w:val="00537E8B"/>
    <w:rsid w:val="00540251"/>
    <w:rsid w:val="00543FEC"/>
    <w:rsid w:val="005456D4"/>
    <w:rsid w:val="00546640"/>
    <w:rsid w:val="005504CA"/>
    <w:rsid w:val="00553043"/>
    <w:rsid w:val="0055355A"/>
    <w:rsid w:val="0055444D"/>
    <w:rsid w:val="0056265C"/>
    <w:rsid w:val="005626F6"/>
    <w:rsid w:val="00563A11"/>
    <w:rsid w:val="0057025A"/>
    <w:rsid w:val="0057105F"/>
    <w:rsid w:val="0057310A"/>
    <w:rsid w:val="00593E55"/>
    <w:rsid w:val="005968CA"/>
    <w:rsid w:val="005A0D50"/>
    <w:rsid w:val="005A208E"/>
    <w:rsid w:val="005A35F5"/>
    <w:rsid w:val="005A5C2E"/>
    <w:rsid w:val="005B39A1"/>
    <w:rsid w:val="005B56FD"/>
    <w:rsid w:val="005C0D72"/>
    <w:rsid w:val="005C1E0A"/>
    <w:rsid w:val="005C3423"/>
    <w:rsid w:val="005D223B"/>
    <w:rsid w:val="005D370A"/>
    <w:rsid w:val="005D39DB"/>
    <w:rsid w:val="005D5C09"/>
    <w:rsid w:val="005D6571"/>
    <w:rsid w:val="005D6E90"/>
    <w:rsid w:val="005D7F89"/>
    <w:rsid w:val="005E1C0F"/>
    <w:rsid w:val="005E29A7"/>
    <w:rsid w:val="005E67FE"/>
    <w:rsid w:val="005F02F2"/>
    <w:rsid w:val="005F074F"/>
    <w:rsid w:val="005F08B9"/>
    <w:rsid w:val="005F213F"/>
    <w:rsid w:val="005F2CCA"/>
    <w:rsid w:val="006039A3"/>
    <w:rsid w:val="006047B1"/>
    <w:rsid w:val="00605E4A"/>
    <w:rsid w:val="006100DD"/>
    <w:rsid w:val="00611B14"/>
    <w:rsid w:val="00611D57"/>
    <w:rsid w:val="00612D9D"/>
    <w:rsid w:val="0061300C"/>
    <w:rsid w:val="00623A5A"/>
    <w:rsid w:val="00625406"/>
    <w:rsid w:val="00626403"/>
    <w:rsid w:val="00626DAB"/>
    <w:rsid w:val="00632205"/>
    <w:rsid w:val="006338EA"/>
    <w:rsid w:val="006373B1"/>
    <w:rsid w:val="006433CA"/>
    <w:rsid w:val="006457D3"/>
    <w:rsid w:val="006460CC"/>
    <w:rsid w:val="006463FD"/>
    <w:rsid w:val="00646656"/>
    <w:rsid w:val="006516EB"/>
    <w:rsid w:val="00653868"/>
    <w:rsid w:val="00653934"/>
    <w:rsid w:val="0065509A"/>
    <w:rsid w:val="00655831"/>
    <w:rsid w:val="006559A6"/>
    <w:rsid w:val="006601D1"/>
    <w:rsid w:val="00660538"/>
    <w:rsid w:val="00660780"/>
    <w:rsid w:val="00665BBC"/>
    <w:rsid w:val="006668CD"/>
    <w:rsid w:val="00666DB8"/>
    <w:rsid w:val="00670C8F"/>
    <w:rsid w:val="006762BB"/>
    <w:rsid w:val="00676689"/>
    <w:rsid w:val="00681FAC"/>
    <w:rsid w:val="006909A3"/>
    <w:rsid w:val="00696BE5"/>
    <w:rsid w:val="00696CFA"/>
    <w:rsid w:val="0069739B"/>
    <w:rsid w:val="006A2DCD"/>
    <w:rsid w:val="006A4F7E"/>
    <w:rsid w:val="006A5A1E"/>
    <w:rsid w:val="006B0D96"/>
    <w:rsid w:val="006B40B6"/>
    <w:rsid w:val="006B5DA3"/>
    <w:rsid w:val="006C3AD6"/>
    <w:rsid w:val="006C7F7B"/>
    <w:rsid w:val="006D0A86"/>
    <w:rsid w:val="006D7D46"/>
    <w:rsid w:val="006E2BD9"/>
    <w:rsid w:val="006E3544"/>
    <w:rsid w:val="006E63FB"/>
    <w:rsid w:val="006F547F"/>
    <w:rsid w:val="006F5762"/>
    <w:rsid w:val="007011EC"/>
    <w:rsid w:val="00701E9E"/>
    <w:rsid w:val="00702CE9"/>
    <w:rsid w:val="007035E0"/>
    <w:rsid w:val="007054B4"/>
    <w:rsid w:val="007071E2"/>
    <w:rsid w:val="00711FBB"/>
    <w:rsid w:val="00712EA6"/>
    <w:rsid w:val="00713F6A"/>
    <w:rsid w:val="00717140"/>
    <w:rsid w:val="00720B5D"/>
    <w:rsid w:val="007225F5"/>
    <w:rsid w:val="00723EA8"/>
    <w:rsid w:val="0073185B"/>
    <w:rsid w:val="0073355B"/>
    <w:rsid w:val="00735D4D"/>
    <w:rsid w:val="00740D11"/>
    <w:rsid w:val="00743451"/>
    <w:rsid w:val="00743DDB"/>
    <w:rsid w:val="00745900"/>
    <w:rsid w:val="00747490"/>
    <w:rsid w:val="00750ECD"/>
    <w:rsid w:val="00751AF4"/>
    <w:rsid w:val="0075254C"/>
    <w:rsid w:val="00752552"/>
    <w:rsid w:val="00754B66"/>
    <w:rsid w:val="00756969"/>
    <w:rsid w:val="007629CB"/>
    <w:rsid w:val="00762B2A"/>
    <w:rsid w:val="007633CA"/>
    <w:rsid w:val="00764CF0"/>
    <w:rsid w:val="00765853"/>
    <w:rsid w:val="007670CF"/>
    <w:rsid w:val="00771538"/>
    <w:rsid w:val="007862B3"/>
    <w:rsid w:val="007865C2"/>
    <w:rsid w:val="0078774A"/>
    <w:rsid w:val="0079016E"/>
    <w:rsid w:val="007971B8"/>
    <w:rsid w:val="007A39FC"/>
    <w:rsid w:val="007A6AF1"/>
    <w:rsid w:val="007A7AD2"/>
    <w:rsid w:val="007B1CB9"/>
    <w:rsid w:val="007B5246"/>
    <w:rsid w:val="007B680A"/>
    <w:rsid w:val="007C41B9"/>
    <w:rsid w:val="007C570C"/>
    <w:rsid w:val="007C78C0"/>
    <w:rsid w:val="007D0FA3"/>
    <w:rsid w:val="007D1CB6"/>
    <w:rsid w:val="007D22CD"/>
    <w:rsid w:val="007D54CE"/>
    <w:rsid w:val="007D55E6"/>
    <w:rsid w:val="007E02EB"/>
    <w:rsid w:val="007E03EA"/>
    <w:rsid w:val="007E348B"/>
    <w:rsid w:val="007E3655"/>
    <w:rsid w:val="007E4EA9"/>
    <w:rsid w:val="007F1DFA"/>
    <w:rsid w:val="007F1E81"/>
    <w:rsid w:val="007F584C"/>
    <w:rsid w:val="008020BB"/>
    <w:rsid w:val="008036DA"/>
    <w:rsid w:val="00803C36"/>
    <w:rsid w:val="00804AF0"/>
    <w:rsid w:val="008052FE"/>
    <w:rsid w:val="008060EC"/>
    <w:rsid w:val="00806994"/>
    <w:rsid w:val="00807374"/>
    <w:rsid w:val="008129A3"/>
    <w:rsid w:val="008132F8"/>
    <w:rsid w:val="008144D7"/>
    <w:rsid w:val="00820B0D"/>
    <w:rsid w:val="00823286"/>
    <w:rsid w:val="0082548B"/>
    <w:rsid w:val="008345F6"/>
    <w:rsid w:val="00834693"/>
    <w:rsid w:val="0084300D"/>
    <w:rsid w:val="0084544A"/>
    <w:rsid w:val="00846B2F"/>
    <w:rsid w:val="00850C00"/>
    <w:rsid w:val="00851100"/>
    <w:rsid w:val="008516E7"/>
    <w:rsid w:val="00852AB7"/>
    <w:rsid w:val="00856481"/>
    <w:rsid w:val="00862CE3"/>
    <w:rsid w:val="00863472"/>
    <w:rsid w:val="008636A0"/>
    <w:rsid w:val="008643CB"/>
    <w:rsid w:val="00865B51"/>
    <w:rsid w:val="00866350"/>
    <w:rsid w:val="00866C75"/>
    <w:rsid w:val="008675F8"/>
    <w:rsid w:val="00877BC5"/>
    <w:rsid w:val="008819F8"/>
    <w:rsid w:val="00884144"/>
    <w:rsid w:val="0088414C"/>
    <w:rsid w:val="0088466C"/>
    <w:rsid w:val="00886FA2"/>
    <w:rsid w:val="008930F5"/>
    <w:rsid w:val="0089592C"/>
    <w:rsid w:val="008A1765"/>
    <w:rsid w:val="008A1E9A"/>
    <w:rsid w:val="008A7284"/>
    <w:rsid w:val="008A7595"/>
    <w:rsid w:val="008A7867"/>
    <w:rsid w:val="008A7F37"/>
    <w:rsid w:val="008B56DD"/>
    <w:rsid w:val="008B71F2"/>
    <w:rsid w:val="008C018C"/>
    <w:rsid w:val="008C28EE"/>
    <w:rsid w:val="008C2DB4"/>
    <w:rsid w:val="008C3ED8"/>
    <w:rsid w:val="008C5805"/>
    <w:rsid w:val="008C78BE"/>
    <w:rsid w:val="008C79AD"/>
    <w:rsid w:val="008D11D4"/>
    <w:rsid w:val="008D40DE"/>
    <w:rsid w:val="008D4966"/>
    <w:rsid w:val="008D6545"/>
    <w:rsid w:val="008D7B74"/>
    <w:rsid w:val="008E0917"/>
    <w:rsid w:val="008E29C9"/>
    <w:rsid w:val="008E5EA9"/>
    <w:rsid w:val="008E6F7E"/>
    <w:rsid w:val="008E7CC5"/>
    <w:rsid w:val="008F1D31"/>
    <w:rsid w:val="008F2D90"/>
    <w:rsid w:val="008F4A71"/>
    <w:rsid w:val="008F501F"/>
    <w:rsid w:val="008F66AB"/>
    <w:rsid w:val="008F6D99"/>
    <w:rsid w:val="0090051D"/>
    <w:rsid w:val="00907060"/>
    <w:rsid w:val="00910E23"/>
    <w:rsid w:val="009117CA"/>
    <w:rsid w:val="00912D45"/>
    <w:rsid w:val="00921EAA"/>
    <w:rsid w:val="00932987"/>
    <w:rsid w:val="00934100"/>
    <w:rsid w:val="0093564D"/>
    <w:rsid w:val="00935890"/>
    <w:rsid w:val="00951E70"/>
    <w:rsid w:val="00953CD6"/>
    <w:rsid w:val="00961669"/>
    <w:rsid w:val="00963204"/>
    <w:rsid w:val="00963BF3"/>
    <w:rsid w:val="00967EEB"/>
    <w:rsid w:val="00973B47"/>
    <w:rsid w:val="0097518E"/>
    <w:rsid w:val="00981AE8"/>
    <w:rsid w:val="00981E04"/>
    <w:rsid w:val="009825CE"/>
    <w:rsid w:val="00990150"/>
    <w:rsid w:val="009924BF"/>
    <w:rsid w:val="00995A44"/>
    <w:rsid w:val="009979FA"/>
    <w:rsid w:val="00997C33"/>
    <w:rsid w:val="009A48F1"/>
    <w:rsid w:val="009A6D83"/>
    <w:rsid w:val="009B3394"/>
    <w:rsid w:val="009C10DF"/>
    <w:rsid w:val="009C1903"/>
    <w:rsid w:val="009C3410"/>
    <w:rsid w:val="009C5760"/>
    <w:rsid w:val="009D0FB7"/>
    <w:rsid w:val="009D1AD1"/>
    <w:rsid w:val="009D6D5F"/>
    <w:rsid w:val="009E203C"/>
    <w:rsid w:val="009E7AD6"/>
    <w:rsid w:val="009F4D59"/>
    <w:rsid w:val="00A01E02"/>
    <w:rsid w:val="00A036AE"/>
    <w:rsid w:val="00A10FC0"/>
    <w:rsid w:val="00A22AD1"/>
    <w:rsid w:val="00A239D3"/>
    <w:rsid w:val="00A25626"/>
    <w:rsid w:val="00A25B2E"/>
    <w:rsid w:val="00A30FDD"/>
    <w:rsid w:val="00A332DE"/>
    <w:rsid w:val="00A33C6C"/>
    <w:rsid w:val="00A36B64"/>
    <w:rsid w:val="00A37D94"/>
    <w:rsid w:val="00A461EB"/>
    <w:rsid w:val="00A537F4"/>
    <w:rsid w:val="00A56EDC"/>
    <w:rsid w:val="00A66B15"/>
    <w:rsid w:val="00A713BC"/>
    <w:rsid w:val="00A76D42"/>
    <w:rsid w:val="00A77F96"/>
    <w:rsid w:val="00AA0603"/>
    <w:rsid w:val="00AA2770"/>
    <w:rsid w:val="00AA2E09"/>
    <w:rsid w:val="00AA705E"/>
    <w:rsid w:val="00AC2FE1"/>
    <w:rsid w:val="00AD0292"/>
    <w:rsid w:val="00AD43A5"/>
    <w:rsid w:val="00AD48A4"/>
    <w:rsid w:val="00AD4BD9"/>
    <w:rsid w:val="00AD4FFD"/>
    <w:rsid w:val="00AD6B44"/>
    <w:rsid w:val="00AE26DB"/>
    <w:rsid w:val="00AE2C86"/>
    <w:rsid w:val="00AE43AF"/>
    <w:rsid w:val="00AE43FC"/>
    <w:rsid w:val="00AE491D"/>
    <w:rsid w:val="00AF12FC"/>
    <w:rsid w:val="00AF20E1"/>
    <w:rsid w:val="00AF2F30"/>
    <w:rsid w:val="00B00372"/>
    <w:rsid w:val="00B0162E"/>
    <w:rsid w:val="00B017F1"/>
    <w:rsid w:val="00B2122A"/>
    <w:rsid w:val="00B22440"/>
    <w:rsid w:val="00B22BA0"/>
    <w:rsid w:val="00B22F0F"/>
    <w:rsid w:val="00B23EC5"/>
    <w:rsid w:val="00B243B2"/>
    <w:rsid w:val="00B26C1C"/>
    <w:rsid w:val="00B30118"/>
    <w:rsid w:val="00B3077D"/>
    <w:rsid w:val="00B3198D"/>
    <w:rsid w:val="00B31B3A"/>
    <w:rsid w:val="00B34BA7"/>
    <w:rsid w:val="00B35DFB"/>
    <w:rsid w:val="00B45ACE"/>
    <w:rsid w:val="00B51EAE"/>
    <w:rsid w:val="00B61253"/>
    <w:rsid w:val="00B62E6A"/>
    <w:rsid w:val="00B66D4E"/>
    <w:rsid w:val="00B713C0"/>
    <w:rsid w:val="00B7164F"/>
    <w:rsid w:val="00B75A8D"/>
    <w:rsid w:val="00B82D2D"/>
    <w:rsid w:val="00B836C7"/>
    <w:rsid w:val="00B85220"/>
    <w:rsid w:val="00B95455"/>
    <w:rsid w:val="00B962A5"/>
    <w:rsid w:val="00BA0435"/>
    <w:rsid w:val="00BB1493"/>
    <w:rsid w:val="00BB53D7"/>
    <w:rsid w:val="00BC1861"/>
    <w:rsid w:val="00BC1ED8"/>
    <w:rsid w:val="00BC39FA"/>
    <w:rsid w:val="00BC546A"/>
    <w:rsid w:val="00BC70D6"/>
    <w:rsid w:val="00BC7604"/>
    <w:rsid w:val="00BD0D2E"/>
    <w:rsid w:val="00BD2669"/>
    <w:rsid w:val="00BD7A55"/>
    <w:rsid w:val="00BE2F56"/>
    <w:rsid w:val="00BE3320"/>
    <w:rsid w:val="00BE37B1"/>
    <w:rsid w:val="00BE3854"/>
    <w:rsid w:val="00BE5ACC"/>
    <w:rsid w:val="00BF0444"/>
    <w:rsid w:val="00BF16FF"/>
    <w:rsid w:val="00BF2CFC"/>
    <w:rsid w:val="00BF51C8"/>
    <w:rsid w:val="00BF58F3"/>
    <w:rsid w:val="00C01E84"/>
    <w:rsid w:val="00C02DF1"/>
    <w:rsid w:val="00C115E0"/>
    <w:rsid w:val="00C12924"/>
    <w:rsid w:val="00C13032"/>
    <w:rsid w:val="00C1601F"/>
    <w:rsid w:val="00C17185"/>
    <w:rsid w:val="00C21F3E"/>
    <w:rsid w:val="00C32066"/>
    <w:rsid w:val="00C34DE9"/>
    <w:rsid w:val="00C34E86"/>
    <w:rsid w:val="00C34FB7"/>
    <w:rsid w:val="00C35C95"/>
    <w:rsid w:val="00C51267"/>
    <w:rsid w:val="00C539CD"/>
    <w:rsid w:val="00C55261"/>
    <w:rsid w:val="00C56C58"/>
    <w:rsid w:val="00C56E9D"/>
    <w:rsid w:val="00C602B9"/>
    <w:rsid w:val="00C62E34"/>
    <w:rsid w:val="00C64579"/>
    <w:rsid w:val="00C64758"/>
    <w:rsid w:val="00C65673"/>
    <w:rsid w:val="00C6586B"/>
    <w:rsid w:val="00C73CFC"/>
    <w:rsid w:val="00C759E1"/>
    <w:rsid w:val="00C81877"/>
    <w:rsid w:val="00C835D5"/>
    <w:rsid w:val="00C84D08"/>
    <w:rsid w:val="00C857F3"/>
    <w:rsid w:val="00C919C5"/>
    <w:rsid w:val="00C94EB3"/>
    <w:rsid w:val="00C96CE0"/>
    <w:rsid w:val="00CA07E0"/>
    <w:rsid w:val="00CA09BE"/>
    <w:rsid w:val="00CA546A"/>
    <w:rsid w:val="00CB59F4"/>
    <w:rsid w:val="00CC1634"/>
    <w:rsid w:val="00CC1B05"/>
    <w:rsid w:val="00CC4B57"/>
    <w:rsid w:val="00CC6B53"/>
    <w:rsid w:val="00CD3061"/>
    <w:rsid w:val="00CD5E1F"/>
    <w:rsid w:val="00CD6874"/>
    <w:rsid w:val="00CE3666"/>
    <w:rsid w:val="00CE5846"/>
    <w:rsid w:val="00CE75ED"/>
    <w:rsid w:val="00CF04B2"/>
    <w:rsid w:val="00CF070D"/>
    <w:rsid w:val="00CF2541"/>
    <w:rsid w:val="00CF3CA7"/>
    <w:rsid w:val="00D027F2"/>
    <w:rsid w:val="00D0463E"/>
    <w:rsid w:val="00D06893"/>
    <w:rsid w:val="00D13A21"/>
    <w:rsid w:val="00D15458"/>
    <w:rsid w:val="00D15893"/>
    <w:rsid w:val="00D16B29"/>
    <w:rsid w:val="00D16BAE"/>
    <w:rsid w:val="00D22E0C"/>
    <w:rsid w:val="00D22E2E"/>
    <w:rsid w:val="00D36FAA"/>
    <w:rsid w:val="00D37106"/>
    <w:rsid w:val="00D37F4F"/>
    <w:rsid w:val="00D411ED"/>
    <w:rsid w:val="00D413C4"/>
    <w:rsid w:val="00D42FFF"/>
    <w:rsid w:val="00D50CB8"/>
    <w:rsid w:val="00D5116C"/>
    <w:rsid w:val="00D52A61"/>
    <w:rsid w:val="00D55967"/>
    <w:rsid w:val="00D57F37"/>
    <w:rsid w:val="00D61A9F"/>
    <w:rsid w:val="00D62356"/>
    <w:rsid w:val="00D6541E"/>
    <w:rsid w:val="00D71BD4"/>
    <w:rsid w:val="00D72348"/>
    <w:rsid w:val="00D72DA8"/>
    <w:rsid w:val="00D72FBA"/>
    <w:rsid w:val="00D822D0"/>
    <w:rsid w:val="00D84AF3"/>
    <w:rsid w:val="00D84FD4"/>
    <w:rsid w:val="00D85732"/>
    <w:rsid w:val="00D914EA"/>
    <w:rsid w:val="00D94614"/>
    <w:rsid w:val="00D95B5F"/>
    <w:rsid w:val="00DA0410"/>
    <w:rsid w:val="00DA1056"/>
    <w:rsid w:val="00DA2126"/>
    <w:rsid w:val="00DA2230"/>
    <w:rsid w:val="00DA31D4"/>
    <w:rsid w:val="00DA5A5A"/>
    <w:rsid w:val="00DA72F3"/>
    <w:rsid w:val="00DB593B"/>
    <w:rsid w:val="00DC0C97"/>
    <w:rsid w:val="00DC53D5"/>
    <w:rsid w:val="00DC6BD6"/>
    <w:rsid w:val="00DD138A"/>
    <w:rsid w:val="00DD42D7"/>
    <w:rsid w:val="00DD50DA"/>
    <w:rsid w:val="00DD6A76"/>
    <w:rsid w:val="00DE08B4"/>
    <w:rsid w:val="00DE5952"/>
    <w:rsid w:val="00DF0114"/>
    <w:rsid w:val="00DF0DFA"/>
    <w:rsid w:val="00DF13D9"/>
    <w:rsid w:val="00DF1937"/>
    <w:rsid w:val="00DF25BF"/>
    <w:rsid w:val="00DF6AC9"/>
    <w:rsid w:val="00DF7B47"/>
    <w:rsid w:val="00E03189"/>
    <w:rsid w:val="00E101B9"/>
    <w:rsid w:val="00E115E8"/>
    <w:rsid w:val="00E13583"/>
    <w:rsid w:val="00E15DA8"/>
    <w:rsid w:val="00E217E8"/>
    <w:rsid w:val="00E23EAD"/>
    <w:rsid w:val="00E24238"/>
    <w:rsid w:val="00E265F1"/>
    <w:rsid w:val="00E26A71"/>
    <w:rsid w:val="00E33DB6"/>
    <w:rsid w:val="00E40451"/>
    <w:rsid w:val="00E42656"/>
    <w:rsid w:val="00E426DA"/>
    <w:rsid w:val="00E43543"/>
    <w:rsid w:val="00E52379"/>
    <w:rsid w:val="00E55131"/>
    <w:rsid w:val="00E56473"/>
    <w:rsid w:val="00E5678B"/>
    <w:rsid w:val="00E619E9"/>
    <w:rsid w:val="00E66073"/>
    <w:rsid w:val="00E70DA9"/>
    <w:rsid w:val="00E724F7"/>
    <w:rsid w:val="00E7390B"/>
    <w:rsid w:val="00E75A3F"/>
    <w:rsid w:val="00E77B9C"/>
    <w:rsid w:val="00E815B3"/>
    <w:rsid w:val="00E8206B"/>
    <w:rsid w:val="00E82918"/>
    <w:rsid w:val="00E91ED5"/>
    <w:rsid w:val="00E933A0"/>
    <w:rsid w:val="00E95B28"/>
    <w:rsid w:val="00EA7708"/>
    <w:rsid w:val="00EB5431"/>
    <w:rsid w:val="00EB6A53"/>
    <w:rsid w:val="00EB6B2A"/>
    <w:rsid w:val="00EC2BF5"/>
    <w:rsid w:val="00EC2C20"/>
    <w:rsid w:val="00EC3328"/>
    <w:rsid w:val="00EC3F20"/>
    <w:rsid w:val="00EC66B3"/>
    <w:rsid w:val="00EC7192"/>
    <w:rsid w:val="00ED73B3"/>
    <w:rsid w:val="00EE1ADD"/>
    <w:rsid w:val="00EE201B"/>
    <w:rsid w:val="00EE2194"/>
    <w:rsid w:val="00EE5159"/>
    <w:rsid w:val="00EE6E3B"/>
    <w:rsid w:val="00EF0134"/>
    <w:rsid w:val="00F01A93"/>
    <w:rsid w:val="00F01E9B"/>
    <w:rsid w:val="00F0328A"/>
    <w:rsid w:val="00F03B3F"/>
    <w:rsid w:val="00F03E9E"/>
    <w:rsid w:val="00F137A5"/>
    <w:rsid w:val="00F14266"/>
    <w:rsid w:val="00F1564F"/>
    <w:rsid w:val="00F21965"/>
    <w:rsid w:val="00F21C16"/>
    <w:rsid w:val="00F25F13"/>
    <w:rsid w:val="00F30127"/>
    <w:rsid w:val="00F43BCF"/>
    <w:rsid w:val="00F53673"/>
    <w:rsid w:val="00F603BF"/>
    <w:rsid w:val="00F64758"/>
    <w:rsid w:val="00F649F0"/>
    <w:rsid w:val="00F65977"/>
    <w:rsid w:val="00F66FF8"/>
    <w:rsid w:val="00F72754"/>
    <w:rsid w:val="00F728BA"/>
    <w:rsid w:val="00F72BF6"/>
    <w:rsid w:val="00F733E7"/>
    <w:rsid w:val="00F76151"/>
    <w:rsid w:val="00F772F3"/>
    <w:rsid w:val="00F820EB"/>
    <w:rsid w:val="00F83D4D"/>
    <w:rsid w:val="00FA014D"/>
    <w:rsid w:val="00FA59C6"/>
    <w:rsid w:val="00FA72A9"/>
    <w:rsid w:val="00FB21E7"/>
    <w:rsid w:val="00FB5F9A"/>
    <w:rsid w:val="00FC691D"/>
    <w:rsid w:val="00FE28A5"/>
    <w:rsid w:val="00FE6973"/>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link w:val="ListParagraphChar"/>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DD50DA"/>
    <w:pPr>
      <w:numPr>
        <w:numId w:val="43"/>
      </w:numPr>
      <w:tabs>
        <w:tab w:val="right" w:leader="dot" w:pos="9350"/>
      </w:tabs>
    </w:pPr>
    <w:rPr>
      <w:rFonts w:ascii="Arial" w:hAnsi="Arial" w:cs="Arial"/>
      <w:noProof/>
      <w:color w:val="000066"/>
    </w:rPr>
  </w:style>
  <w:style w:type="paragraph" w:styleId="TOC2">
    <w:name w:val="toc 2"/>
    <w:basedOn w:val="Normal"/>
    <w:next w:val="Normal"/>
    <w:autoRedefine/>
    <w:uiPriority w:val="39"/>
    <w:unhideWhenUsed/>
    <w:rsid w:val="000B4EE6"/>
    <w:pPr>
      <w:tabs>
        <w:tab w:val="right" w:leader="dot" w:pos="9350"/>
      </w:tabs>
      <w:ind w:left="11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unhideWhenUsed/>
    <w:rsid w:val="00C21F3E"/>
    <w:rPr>
      <w:sz w:val="20"/>
      <w:szCs w:val="20"/>
    </w:rPr>
  </w:style>
  <w:style w:type="character" w:customStyle="1" w:styleId="CommentTextChar">
    <w:name w:val="Comment Text Char"/>
    <w:basedOn w:val="DefaultParagraphFont"/>
    <w:link w:val="CommentText"/>
    <w:uiPriority w:val="99"/>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8F6D99"/>
    <w:rPr>
      <w:rFonts w:ascii="Arial" w:hAnsi="Arial" w:cs="Arial"/>
      <w:b w:val="0"/>
      <w:bCs w:val="0"/>
      <w:color w:val="000066"/>
      <w:szCs w:val="28"/>
      <w:u w:val="none"/>
      <w:bdr w:val="none" w:sz="0" w:space="0" w:color="auto" w:frame="1"/>
    </w:rPr>
  </w:style>
  <w:style w:type="paragraph" w:customStyle="1" w:styleId="EmailBlast2">
    <w:name w:val="Email Blast2"/>
    <w:basedOn w:val="Normal"/>
    <w:autoRedefine/>
    <w:qFormat/>
    <w:rsid w:val="00953CD6"/>
    <w:pPr>
      <w:spacing w:after="120"/>
      <w:outlineLvl w:val="1"/>
    </w:pPr>
    <w:rPr>
      <w:rFonts w:ascii="Arial" w:hAnsi="Arial" w:cs="Arial"/>
      <w:bCs/>
      <w:color w:val="000066"/>
      <w:sz w:val="28"/>
      <w:szCs w:val="28"/>
    </w:rPr>
  </w:style>
  <w:style w:type="paragraph" w:customStyle="1" w:styleId="xmsonormal">
    <w:name w:val="x_msonormal"/>
    <w:basedOn w:val="Normal"/>
    <w:uiPriority w:val="99"/>
    <w:rsid w:val="007E03EA"/>
    <w:rPr>
      <w:rFonts w:ascii="Calibri" w:eastAsiaTheme="minorHAnsi" w:hAnsi="Calibri" w:cs="Calibri"/>
      <w:sz w:val="22"/>
    </w:rPr>
  </w:style>
  <w:style w:type="character" w:customStyle="1" w:styleId="xcontentpasted2">
    <w:name w:val="x_contentpasted2"/>
    <w:basedOn w:val="DefaultParagraphFont"/>
    <w:rsid w:val="007E03EA"/>
  </w:style>
  <w:style w:type="character" w:customStyle="1" w:styleId="xcontentpasted1">
    <w:name w:val="x_contentpasted1"/>
    <w:basedOn w:val="DefaultParagraphFont"/>
    <w:rsid w:val="007E03EA"/>
  </w:style>
  <w:style w:type="paragraph" w:styleId="Revision">
    <w:name w:val="Revision"/>
    <w:hidden/>
    <w:uiPriority w:val="99"/>
    <w:semiHidden/>
    <w:rsid w:val="009A48F1"/>
    <w:rPr>
      <w:rFonts w:ascii="Verdana" w:hAnsi="Verdana"/>
      <w:sz w:val="24"/>
      <w:szCs w:val="22"/>
    </w:rPr>
  </w:style>
  <w:style w:type="character" w:styleId="Emphasis">
    <w:name w:val="Emphasis"/>
    <w:basedOn w:val="DefaultParagraphFont"/>
    <w:uiPriority w:val="20"/>
    <w:qFormat/>
    <w:rsid w:val="008F6D99"/>
    <w:rPr>
      <w:i/>
      <w:iCs/>
    </w:rPr>
  </w:style>
  <w:style w:type="paragraph" w:customStyle="1" w:styleId="emailblast0">
    <w:name w:val="emailblast"/>
    <w:basedOn w:val="Normal"/>
    <w:rsid w:val="006B40B6"/>
    <w:pPr>
      <w:spacing w:before="100" w:beforeAutospacing="1" w:after="100" w:afterAutospacing="1"/>
    </w:pPr>
    <w:rPr>
      <w:rFonts w:ascii="Calibri" w:eastAsiaTheme="minorHAnsi" w:hAnsi="Calibri" w:cs="Calibri"/>
      <w:sz w:val="22"/>
    </w:rPr>
  </w:style>
  <w:style w:type="character" w:customStyle="1" w:styleId="ListParagraphChar">
    <w:name w:val="List Paragraph Char"/>
    <w:basedOn w:val="DefaultParagraphFont"/>
    <w:link w:val="ListParagraph"/>
    <w:uiPriority w:val="34"/>
    <w:locked/>
    <w:rsid w:val="006B40B6"/>
    <w:rPr>
      <w:rFonts w:ascii="Verdana" w:hAnsi="Verdana"/>
      <w:sz w:val="24"/>
      <w:szCs w:val="24"/>
    </w:rPr>
  </w:style>
  <w:style w:type="character" w:styleId="Strong">
    <w:name w:val="Strong"/>
    <w:basedOn w:val="DefaultParagraphFont"/>
    <w:uiPriority w:val="22"/>
    <w:qFormat/>
    <w:rsid w:val="004A2006"/>
    <w:rPr>
      <w:b/>
      <w:bCs/>
    </w:rPr>
  </w:style>
  <w:style w:type="paragraph" w:styleId="TOC3">
    <w:name w:val="toc 3"/>
    <w:basedOn w:val="Normal"/>
    <w:next w:val="Normal"/>
    <w:autoRedefine/>
    <w:uiPriority w:val="39"/>
    <w:unhideWhenUsed/>
    <w:rsid w:val="004A200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32329572">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43895617">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79543144">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549420197">
      <w:bodyDiv w:val="1"/>
      <w:marLeft w:val="0"/>
      <w:marRight w:val="0"/>
      <w:marTop w:val="0"/>
      <w:marBottom w:val="0"/>
      <w:divBdr>
        <w:top w:val="none" w:sz="0" w:space="0" w:color="auto"/>
        <w:left w:val="none" w:sz="0" w:space="0" w:color="auto"/>
        <w:bottom w:val="none" w:sz="0" w:space="0" w:color="auto"/>
        <w:right w:val="none" w:sz="0" w:space="0" w:color="auto"/>
      </w:divBdr>
    </w:div>
    <w:div w:id="626545619">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16143070">
      <w:bodyDiv w:val="1"/>
      <w:marLeft w:val="0"/>
      <w:marRight w:val="0"/>
      <w:marTop w:val="0"/>
      <w:marBottom w:val="0"/>
      <w:divBdr>
        <w:top w:val="none" w:sz="0" w:space="0" w:color="auto"/>
        <w:left w:val="none" w:sz="0" w:space="0" w:color="auto"/>
        <w:bottom w:val="none" w:sz="0" w:space="0" w:color="auto"/>
        <w:right w:val="none" w:sz="0" w:space="0" w:color="auto"/>
      </w:divBdr>
    </w:div>
    <w:div w:id="828593060">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35457723">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89264100">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17246676">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15225424">
      <w:bodyDiv w:val="1"/>
      <w:marLeft w:val="0"/>
      <w:marRight w:val="0"/>
      <w:marTop w:val="0"/>
      <w:marBottom w:val="0"/>
      <w:divBdr>
        <w:top w:val="none" w:sz="0" w:space="0" w:color="auto"/>
        <w:left w:val="none" w:sz="0" w:space="0" w:color="auto"/>
        <w:bottom w:val="none" w:sz="0" w:space="0" w:color="auto"/>
        <w:right w:val="none" w:sz="0" w:space="0" w:color="auto"/>
      </w:divBdr>
    </w:div>
    <w:div w:id="1021207483">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7166451">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197736420">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26258219">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00379244">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87072491">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44307246">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2285267">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2814247">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1991056226">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076049784">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11508267">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3012511">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23/05/11/2023-09693/economic-growth-regulatory-relief-and-consumer-protection-act-implementation-of-national-standards" TargetMode="External"/><Relationship Id="rId18" Type="http://schemas.openxmlformats.org/officeDocument/2006/relationships/hyperlink" Target="https://members.ahcancal.org/Dashboard/Create-New-User-Account" TargetMode="External"/><Relationship Id="rId26" Type="http://schemas.openxmlformats.org/officeDocument/2006/relationships/hyperlink" Target="mailto:LeanThinking@hud.gov"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healthcare.gov/get-coverage/?utm_medium=email&amp;utm_source=govdelivery"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LeanThinking@hud.gov" TargetMode="External"/><Relationship Id="rId17" Type="http://schemas.openxmlformats.org/officeDocument/2006/relationships/hyperlink" Target="https://members.ahcancal.org/Security/Sign-In-Help" TargetMode="External"/><Relationship Id="rId25" Type="http://schemas.openxmlformats.org/officeDocument/2006/relationships/hyperlink" Target="https://lnks.gd/l/eyJhbGciOiJIUzI1NiJ9.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wD_kyOelsVj0O18oGZ6vB1qZQYtIH2lojk5kd633DYc/s/1356292409/br/92636915983-l" TargetMode="External"/><Relationship Id="rId33" Type="http://schemas.openxmlformats.org/officeDocument/2006/relationships/hyperlink" Target="https://lnks.gd/l/eyJhbGciOiJIUzI1NiJ9.eyJidWxsZXRpbl9saW5rX2lkIjoxMDYsInVyaSI6ImJwMjpjbGljayIsImJ1bGxldGluX2lkIjoiMjAyMTAxMDQuMzI3OTIyMzEiLCJ1cmwiOiJodHRwczovL3N1YnNjcmliZXJoZWxwLmdvdmRlbGl2ZXJ5LmNvbS8ifQ.3xw9xTzd7Qj4q1uJPSzMbsaY0ZJVcfrrvQGEa9VtOtA/s/1356292409/br/92636915983-l"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embers.ahcancal.org/Dashboard/Sign-In?returnUrl=https://educate.ahcancal.org" TargetMode="External"/><Relationship Id="rId20" Type="http://schemas.openxmlformats.org/officeDocument/2006/relationships/hyperlink" Target="https://lnks.gd/l/eyJhbGciOiJIUzI1NiJ9.eyJidWxsZXRpbl9saW5rX2lkIjoxMDAsInVyaSI6ImJwMjpjbGljayIsInVybCI6Imh0dHBzOi8vd3d3Lm1lZGljYWlkLmdvdi9yZXNvdXJjZXMtZm9yLXN0YXRlcy9jb3JvbmF2aXJ1cy1kaXNlYXNlLTIwMTktY292aWQtMTkvdW53aW5kaW5nLWFuZC1yZXR1cm5pbmctcmVndWxhci1vcGVyYXRpb25zLWFmdGVyLWNvdmlkLTE5L3JlbmV3LXlvdXItbWVkaWNhaWQtb3ItY2hpcC1jb3ZlcmFnZS9pbmRleC5odG1sP3V0bV9tZWRpdW09ZW1haWwmdXRtX3NvdXJjZT1nb3ZkZWxpdmVyeSIsImJ1bGxldGluX2lkIjoiMjAyMzA4MTYuODEyMTY3MzEifQ.uK4USJFk-hbbr-QpAkjJHcN4d4uttWIX5rhW1mTthqE/s/2603643849/br/224332700427-l?utm_medium=email&amp;utm_source=govdelivery" TargetMode="External"/><Relationship Id="rId29" Type="http://schemas.openxmlformats.org/officeDocument/2006/relationships/image" Target="media/image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tel:+1%20(855)%20889-4325" TargetMode="External"/><Relationship Id="rId32" Type="http://schemas.openxmlformats.org/officeDocument/2006/relationships/hyperlink" Target="https://lnks.gd/l/eyJhbGciOiJIUzI1NiJ9.eyJidWxsZXRpbl9saW5rX2lkIjoxMDUsInVyaSI6ImJwMjpjbGljayIsImJ1bGxldGluX2lkIjoiMjAyMTAxMDQuMzI3OTIyMzEiLCJ1cmwiOiJodHRwczovL3B1YmxpYy5nb3ZkZWxpdmVyeS5jb20vYWNjb3VudHMvVVNIVURGSEEvc3Vic2NyaWJlci9lZGl0P3ByZWZlcmVuY2VzPXRydWUjdGFiMSJ9.wRvymF0Ez03lJ8H_spybVySYYg9WNDJt3OaBv279qN0/s/1356292409/br/92636915983-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ducate.ahcancal.org/products/huds-232-program-updates-in-production-and-asset-management" TargetMode="External"/><Relationship Id="rId23" Type="http://schemas.openxmlformats.org/officeDocument/2006/relationships/hyperlink" Target="tel:+1%20(800)%20318-2596" TargetMode="External"/><Relationship Id="rId28" Type="http://schemas.openxmlformats.org/officeDocument/2006/relationships/hyperlink" Target="https://lnks.gd/l/eyJhbGciOiJIUzI1NiJ9.eyJidWxsZXRpbl9saW5rX2lkIjoxMDMsInVyaSI6ImJwMjpjbGljayIsImJ1bGxldGluX2lkIjoiMjAyMTAxMDQuMzI3OTIyMzEiLCJ1cmwiOiJodHRwczovL3R3aXR0ZXIuY29tL0ZIQWdvdj91dG1fbWVkaXVtPWVtYWlsJnV0bV9zb3VyY2U9Z292ZGVsaXZlcnkifQ.GFsRUnhJSJ-sHKDbvfE2pppLHcaYbryFQufHdkCMV5w/s/1356292409/br/92636915983-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ducate@ahca.org"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anThinking@hud.gov" TargetMode="External"/><Relationship Id="rId22" Type="http://schemas.openxmlformats.org/officeDocument/2006/relationships/hyperlink" Target="https://www.medicare.gov/basics/get-started-with-medicare?utm_medium=email&amp;utm_source=govdelivery" TargetMode="External"/><Relationship Id="rId27" Type="http://schemas.openxmlformats.org/officeDocument/2006/relationships/hyperlink" Target="https://lnks.gd/l/eyJhbGciOiJIUzI1NiJ9.eyJidWxsZXRpbl9saW5rX2lkIjoxMDIsInVyaSI6ImJwMjpjbGljayIsImJ1bGxldGluX2lkIjoiMjAyMTAxMDQuMzI3OTIyMzEiLCJ1cmwiOiJodHRwOi8vd3d3Lmh1ZC5nb3YvaGVhbHRoY2FyZT91dG1fbWVkaXVtPWVtYWlsJnV0bV9zb3VyY2U9Z292ZGVsaXZlcnkifQ.1u0SLtDtXsU62834yVCK0A042fLMrX4ZfmVsijRPzQI/s/1356292409/br/92636915983-l" TargetMode="External"/><Relationship Id="rId30" Type="http://schemas.openxmlformats.org/officeDocument/2006/relationships/hyperlink" Target="https://lnks.gd/l/eyJhbGciOiJIUzI1NiJ9.eyJidWxsZXRpbl9saW5rX2lkIjoxMDQsInVyaSI6ImJwMjpjbGljayIsImJ1bGxldGluX2lkIjoiMjAyMTAxMDQuMzI3OTIyMzEiLCJ1cmwiOiJodHRwczovL3d3dy5saW5rZWRpbi5jb20vY29tcGFueS9mZWQtaG91c2luZy1hZG1pbi8_dXRtX21lZGl1bT1lbWFpbCZ1dG1fc291cmNlPWdvdmRlbGl2ZXJ5In0.onjiySf1HziVFXioMsP1cwJjIK1IQ3XzC0Zn2S1BmWw/s/1356292409/br/92636915983-l"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3.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1C184-C94D-4031-9F3F-58DAD188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12567</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3</cp:revision>
  <cp:lastPrinted>2014-08-11T13:53:00Z</cp:lastPrinted>
  <dcterms:created xsi:type="dcterms:W3CDTF">2023-08-30T12:07:00Z</dcterms:created>
  <dcterms:modified xsi:type="dcterms:W3CDTF">2023-08-30T12:08:00Z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